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6" w:rsidRDefault="000A12E6" w:rsidP="006637DB">
      <w:pPr>
        <w:spacing w:after="0" w:line="240" w:lineRule="auto"/>
        <w:jc w:val="center"/>
        <w:rPr>
          <w:rFonts w:ascii="Times New Roman" w:eastAsia="Times New Roman" w:hAnsi="Times New Roman"/>
          <w:b/>
          <w:i/>
          <w:sz w:val="24"/>
          <w:szCs w:val="24"/>
        </w:rPr>
      </w:pPr>
      <w:r w:rsidRPr="0043577D">
        <w:rPr>
          <w:rFonts w:ascii="Times New Roman" w:eastAsia="Times New Roman" w:hAnsi="Times New Roman"/>
          <w:b/>
          <w:i/>
          <w:sz w:val="24"/>
          <w:szCs w:val="24"/>
        </w:rPr>
        <w:t>Florida Supplement to the 201</w:t>
      </w:r>
      <w:r w:rsidR="00E56F68">
        <w:rPr>
          <w:rFonts w:ascii="Times New Roman" w:eastAsia="Times New Roman" w:hAnsi="Times New Roman"/>
          <w:b/>
          <w:i/>
          <w:sz w:val="24"/>
          <w:szCs w:val="24"/>
        </w:rPr>
        <w:t>5</w:t>
      </w:r>
      <w:r w:rsidRPr="0043577D">
        <w:rPr>
          <w:rFonts w:ascii="Times New Roman" w:eastAsia="Times New Roman" w:hAnsi="Times New Roman"/>
          <w:b/>
          <w:i/>
          <w:sz w:val="24"/>
          <w:szCs w:val="24"/>
        </w:rPr>
        <w:t xml:space="preserve"> IFGC</w:t>
      </w:r>
    </w:p>
    <w:p w:rsidR="00053D79" w:rsidRDefault="00053D79" w:rsidP="00053D79">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AB5824" w:rsidRPr="0043577D" w:rsidRDefault="00AB5824" w:rsidP="000A12E6">
      <w:pPr>
        <w:spacing w:after="0" w:line="240" w:lineRule="auto"/>
        <w:rPr>
          <w:rFonts w:ascii="Times New Roman" w:eastAsia="Times New Roman" w:hAnsi="Times New Roman"/>
          <w:b/>
          <w:i/>
          <w:sz w:val="24"/>
          <w:szCs w:val="24"/>
        </w:rPr>
      </w:pPr>
    </w:p>
    <w:p w:rsidR="00AB5824" w:rsidRPr="00C56FB6" w:rsidRDefault="00AB5824" w:rsidP="00AB5824">
      <w:pPr>
        <w:spacing w:after="0" w:line="240" w:lineRule="auto"/>
        <w:rPr>
          <w:rFonts w:ascii="Times New Roman" w:eastAsia="Times New Roman" w:hAnsi="Times New Roman"/>
          <w:sz w:val="24"/>
          <w:szCs w:val="24"/>
        </w:rPr>
      </w:pPr>
      <w:r w:rsidRPr="00C56FB6">
        <w:rPr>
          <w:rFonts w:ascii="Times New Roman" w:eastAsia="Times New Roman" w:hAnsi="Times New Roman"/>
          <w:b/>
          <w:sz w:val="24"/>
          <w:szCs w:val="24"/>
        </w:rPr>
        <w:t>Note 1</w:t>
      </w:r>
      <w:r w:rsidRPr="00C56FB6">
        <w:rPr>
          <w:rFonts w:ascii="Times New Roman" w:eastAsia="Times New Roman" w:hAnsi="Times New Roman"/>
          <w:sz w:val="24"/>
          <w:szCs w:val="24"/>
        </w:rPr>
        <w:t>:  Throughout the document, change International Building Code to Florida Building Code, Building; change the International Energy Conservation Code to</w:t>
      </w:r>
      <w:r w:rsidRPr="00C56FB6">
        <w:rPr>
          <w:rFonts w:ascii="Times New Roman" w:eastAsia="Times New Roman" w:hAnsi="Times New Roman"/>
          <w:strike/>
          <w:color w:val="FF0000"/>
          <w:sz w:val="24"/>
          <w:szCs w:val="24"/>
        </w:rPr>
        <w:t xml:space="preserve"> </w:t>
      </w:r>
      <w:r w:rsidRPr="00C56FB6">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AB5824" w:rsidRPr="0043577D" w:rsidRDefault="00AB5824" w:rsidP="00AB5824">
      <w:pPr>
        <w:spacing w:after="0" w:line="240" w:lineRule="auto"/>
        <w:rPr>
          <w:rFonts w:ascii="Times New Roman" w:eastAsia="Times New Roman" w:hAnsi="Times New Roman"/>
          <w:sz w:val="24"/>
          <w:szCs w:val="24"/>
        </w:rPr>
      </w:pPr>
      <w:r w:rsidRPr="00C56FB6">
        <w:rPr>
          <w:rFonts w:ascii="Times New Roman" w:eastAsia="Times New Roman" w:hAnsi="Times New Roman"/>
          <w:b/>
          <w:sz w:val="24"/>
          <w:szCs w:val="24"/>
        </w:rPr>
        <w:t>Note 2</w:t>
      </w:r>
      <w:r w:rsidRPr="00C56FB6">
        <w:rPr>
          <w:rFonts w:ascii="Times New Roman" w:eastAsia="Times New Roman" w:hAnsi="Times New Roman"/>
          <w:sz w:val="24"/>
          <w:szCs w:val="24"/>
        </w:rPr>
        <w:t>:  Criteria blocked in yellow indicate Florida specific language from the</w:t>
      </w:r>
      <w:r w:rsidR="00E56F68" w:rsidRPr="00C56FB6">
        <w:rPr>
          <w:rFonts w:ascii="Times New Roman" w:eastAsia="Times New Roman" w:hAnsi="Times New Roman"/>
          <w:sz w:val="24"/>
          <w:szCs w:val="24"/>
        </w:rPr>
        <w:t xml:space="preserve"> 5</w:t>
      </w:r>
      <w:r w:rsidR="00E56F68" w:rsidRPr="00C56FB6">
        <w:rPr>
          <w:rFonts w:ascii="Times New Roman" w:eastAsia="Times New Roman" w:hAnsi="Times New Roman"/>
          <w:sz w:val="24"/>
          <w:szCs w:val="24"/>
          <w:vertAlign w:val="superscript"/>
        </w:rPr>
        <w:t>th</w:t>
      </w:r>
      <w:r w:rsidR="00E56F68" w:rsidRPr="00C56FB6">
        <w:rPr>
          <w:rFonts w:ascii="Times New Roman" w:eastAsia="Times New Roman" w:hAnsi="Times New Roman"/>
          <w:sz w:val="24"/>
          <w:szCs w:val="24"/>
        </w:rPr>
        <w:t xml:space="preserve"> Edition (</w:t>
      </w:r>
      <w:r w:rsidRPr="00C56FB6">
        <w:rPr>
          <w:rFonts w:ascii="Times New Roman" w:eastAsia="Times New Roman" w:hAnsi="Times New Roman"/>
          <w:sz w:val="24"/>
          <w:szCs w:val="24"/>
        </w:rPr>
        <w:t>201</w:t>
      </w:r>
      <w:r w:rsidR="00E56F68" w:rsidRPr="00C56FB6">
        <w:rPr>
          <w:rFonts w:ascii="Times New Roman" w:eastAsia="Times New Roman" w:hAnsi="Times New Roman"/>
          <w:sz w:val="24"/>
          <w:szCs w:val="24"/>
        </w:rPr>
        <w:t>4).</w:t>
      </w:r>
      <w:r w:rsidRPr="0043577D">
        <w:rPr>
          <w:rFonts w:ascii="Times New Roman" w:eastAsia="Times New Roman" w:hAnsi="Times New Roman"/>
          <w:sz w:val="24"/>
          <w:szCs w:val="24"/>
        </w:rPr>
        <w:t xml:space="preserve"> </w:t>
      </w:r>
    </w:p>
    <w:p w:rsidR="00AB5824" w:rsidRPr="0043577D" w:rsidRDefault="00AB5824" w:rsidP="00AB5824">
      <w:pPr>
        <w:spacing w:after="0" w:line="240" w:lineRule="auto"/>
        <w:rPr>
          <w:rFonts w:ascii="Times New Roman" w:eastAsia="Times New Roman" w:hAnsi="Times New Roman"/>
          <w:sz w:val="24"/>
          <w:szCs w:val="24"/>
        </w:rPr>
      </w:pPr>
    </w:p>
    <w:p w:rsidR="005A3146" w:rsidRDefault="005A3146"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Pr="00B72A48" w:rsidRDefault="0010570C" w:rsidP="0010570C">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10570C" w:rsidRPr="00B72A48" w:rsidRDefault="0010570C" w:rsidP="0010570C">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10570C" w:rsidRPr="00B72A48" w:rsidRDefault="0010570C" w:rsidP="0010570C">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10570C" w:rsidRPr="00B72A48" w:rsidRDefault="0010570C" w:rsidP="0010570C">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10570C" w:rsidRPr="00830E7F"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10570C" w:rsidRPr="00830E7F" w:rsidRDefault="0010570C" w:rsidP="0010570C">
      <w:pPr>
        <w:spacing w:before="120" w:after="0" w:line="240" w:lineRule="auto"/>
        <w:rPr>
          <w:rFonts w:ascii="Times New Roman" w:hAnsi="Times New Roman"/>
          <w:b/>
          <w:sz w:val="24"/>
          <w:szCs w:val="24"/>
          <w:u w:val="single"/>
        </w:rPr>
      </w:pP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w:t>
      </w:r>
      <w:r w:rsidRPr="00830E7F">
        <w:rPr>
          <w:rFonts w:ascii="Times New Roman" w:hAnsi="Times New Roman"/>
          <w:sz w:val="24"/>
          <w:szCs w:val="24"/>
          <w:u w:val="single"/>
        </w:rPr>
        <w:lastRenderedPageBreak/>
        <w:t>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C861B8">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Plumbing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Mechanical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Fuel Gas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Residential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Existing Building Code®, 201</w:t>
      </w:r>
      <w:r w:rsidR="00C861B8">
        <w:rPr>
          <w:rFonts w:ascii="Times New Roman" w:hAnsi="Times New Roman"/>
          <w:sz w:val="24"/>
          <w:szCs w:val="24"/>
          <w:u w:val="single"/>
        </w:rPr>
        <w:t>5</w:t>
      </w:r>
      <w:r w:rsidRPr="00830E7F">
        <w:rPr>
          <w:rFonts w:ascii="Times New Roman" w:hAnsi="Times New Roman"/>
          <w:sz w:val="24"/>
          <w:szCs w:val="24"/>
          <w:u w:val="single"/>
        </w:rPr>
        <w:t xml:space="preserve"> edition; the International Energy Conservation Code, 201</w:t>
      </w:r>
      <w:r w:rsidR="00C861B8">
        <w:rPr>
          <w:rFonts w:ascii="Times New Roman" w:hAnsi="Times New Roman"/>
          <w:sz w:val="24"/>
          <w:szCs w:val="24"/>
          <w:u w:val="single"/>
        </w:rPr>
        <w:t>5</w:t>
      </w:r>
      <w:r w:rsidRPr="00830E7F">
        <w:rPr>
          <w:rFonts w:ascii="Times New Roman" w:hAnsi="Times New Roman"/>
          <w:sz w:val="24"/>
          <w:szCs w:val="24"/>
          <w:u w:val="single"/>
        </w:rPr>
        <w:t>; the National Electrical Code, 201</w:t>
      </w:r>
      <w:r w:rsidR="00B455A2">
        <w:rPr>
          <w:rFonts w:ascii="Times New Roman" w:hAnsi="Times New Roman"/>
          <w:sz w:val="24"/>
          <w:szCs w:val="24"/>
          <w:u w:val="single"/>
        </w:rPr>
        <w:t>4</w:t>
      </w:r>
      <w:r w:rsidRPr="00830E7F">
        <w:rPr>
          <w:rFonts w:ascii="Times New Roman" w:hAnsi="Times New Roman"/>
          <w:sz w:val="24"/>
          <w:szCs w:val="24"/>
          <w:u w:val="single"/>
        </w:rPr>
        <w:t xml:space="preserve"> edition; substantive criteria from the American Society of Heating, Refrigerating and Air-conditioning Engine</w:t>
      </w:r>
      <w:r w:rsidR="00513C81">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5"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10570C" w:rsidRPr="000D2326" w:rsidRDefault="0010570C" w:rsidP="0010570C">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10570C" w:rsidRPr="00984822"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10570C" w:rsidRPr="00984822" w:rsidRDefault="0010570C" w:rsidP="0010570C">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w:t>
      </w:r>
      <w:r w:rsidRPr="00984822">
        <w:rPr>
          <w:rFonts w:ascii="Times New Roman" w:hAnsi="Times New Roman"/>
          <w:sz w:val="24"/>
          <w:szCs w:val="24"/>
          <w:u w:val="single"/>
        </w:rPr>
        <w:lastRenderedPageBreak/>
        <w:t>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10570C" w:rsidRDefault="0010570C" w:rsidP="0010570C">
      <w:pPr>
        <w:spacing w:before="120" w:after="0" w:line="240" w:lineRule="auto"/>
        <w:rPr>
          <w:rFonts w:ascii="Times New Roman" w:hAnsi="Times New Roman"/>
          <w:b/>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10570C" w:rsidRPr="00B72A48" w:rsidRDefault="0010570C" w:rsidP="0010570C">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10570C" w:rsidRPr="00B72A48" w:rsidRDefault="0010570C" w:rsidP="0010570C">
      <w:pPr>
        <w:spacing w:before="120" w:after="0" w:line="240" w:lineRule="auto"/>
        <w:rPr>
          <w:rFonts w:ascii="Times New Roman" w:hAnsi="Times New Roman"/>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10570C" w:rsidRPr="00B72A48" w:rsidRDefault="0010570C" w:rsidP="0010570C">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w:t>
      </w:r>
      <w:r w:rsidR="00C8438E">
        <w:rPr>
          <w:rFonts w:ascii="Times New Roman" w:hAnsi="Times New Roman"/>
          <w:sz w:val="24"/>
          <w:szCs w:val="24"/>
        </w:rPr>
        <w:t>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FE567C">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w:t>
      </w:r>
      <w:r w:rsidR="00FE567C">
        <w:rPr>
          <w:rFonts w:ascii="Times New Roman" w:hAnsi="Times New Roman"/>
          <w:sz w:val="24"/>
          <w:szCs w:val="24"/>
          <w:u w:val="single"/>
        </w:rPr>
        <w:t xml:space="preserve">ts of the base codes to </w:t>
      </w:r>
      <w:proofErr w:type="gramStart"/>
      <w:r w:rsidR="00FE567C">
        <w:rPr>
          <w:rFonts w:ascii="Times New Roman" w:hAnsi="Times New Roman"/>
          <w:sz w:val="24"/>
          <w:szCs w:val="24"/>
          <w:u w:val="single"/>
        </w:rPr>
        <w:t xml:space="preserve">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w:t>
      </w:r>
      <w:proofErr w:type="gramEnd"/>
      <w:r w:rsidRPr="00B72A48">
        <w:rPr>
          <w:rFonts w:ascii="Times New Roman" w:hAnsi="Times New Roman"/>
          <w:i/>
          <w:sz w:val="24"/>
          <w:szCs w:val="24"/>
          <w:u w:val="single"/>
        </w:rPr>
        <w:t xml:space="preserve"> Building Code</w:t>
      </w:r>
      <w:r w:rsidR="00E56F68">
        <w:rPr>
          <w:rFonts w:ascii="Times New Roman" w:hAnsi="Times New Roman"/>
          <w:sz w:val="24"/>
          <w:szCs w:val="24"/>
          <w:u w:val="single"/>
        </w:rPr>
        <w:t>, 6</w:t>
      </w:r>
      <w:r w:rsidR="00FE567C" w:rsidRPr="00FE567C">
        <w:rPr>
          <w:rFonts w:ascii="Times New Roman" w:hAnsi="Times New Roman"/>
          <w:sz w:val="24"/>
          <w:szCs w:val="24"/>
          <w:u w:val="single"/>
          <w:vertAlign w:val="superscript"/>
        </w:rPr>
        <w:t>th</w:t>
      </w:r>
      <w:r w:rsidR="00FE567C">
        <w:rPr>
          <w:rFonts w:ascii="Times New Roman" w:hAnsi="Times New Roman"/>
          <w:sz w:val="24"/>
          <w:szCs w:val="24"/>
          <w:u w:val="single"/>
        </w:rPr>
        <w:t xml:space="preserve"> Edition (201</w:t>
      </w:r>
      <w:r w:rsidR="00E56F68">
        <w:rPr>
          <w:rFonts w:ascii="Times New Roman" w:hAnsi="Times New Roman"/>
          <w:sz w:val="24"/>
          <w:szCs w:val="24"/>
          <w:u w:val="single"/>
        </w:rPr>
        <w:t>7</w:t>
      </w:r>
      <w:r w:rsidR="00FE567C">
        <w:rPr>
          <w:rFonts w:ascii="Times New Roman" w:hAnsi="Times New Roman"/>
          <w:sz w:val="24"/>
          <w:szCs w:val="24"/>
          <w:u w:val="single"/>
        </w:rPr>
        <w:t xml:space="preserve">) effective </w:t>
      </w:r>
      <w:r w:rsidR="00FE567C" w:rsidRPr="00FE567C">
        <w:rPr>
          <w:rFonts w:ascii="Times New Roman" w:hAnsi="Times New Roman"/>
          <w:color w:val="FF0000"/>
          <w:sz w:val="24"/>
          <w:szCs w:val="24"/>
          <w:u w:val="single"/>
        </w:rPr>
        <w:t>???</w:t>
      </w:r>
      <w:r w:rsidRPr="00FE567C">
        <w:rPr>
          <w:rFonts w:ascii="Times New Roman" w:hAnsi="Times New Roman"/>
          <w:color w:val="FF0000"/>
          <w:sz w:val="24"/>
          <w:szCs w:val="24"/>
          <w:u w:val="single"/>
        </w:rPr>
        <w:t>.</w:t>
      </w:r>
    </w:p>
    <w:p w:rsidR="0010570C" w:rsidRPr="00830E7F"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10570C" w:rsidRPr="00B72A48" w:rsidRDefault="0010570C" w:rsidP="0010570C">
      <w:pPr>
        <w:spacing w:before="120" w:after="0" w:line="240" w:lineRule="auto"/>
        <w:rPr>
          <w:rFonts w:ascii="Times New Roman" w:hAnsi="Times New Roman"/>
          <w:sz w:val="24"/>
          <w:szCs w:val="24"/>
        </w:rPr>
      </w:pPr>
    </w:p>
    <w:p w:rsidR="0010570C" w:rsidRPr="00B72A48" w:rsidRDefault="0010570C" w:rsidP="0010570C">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10570C" w:rsidRPr="002D0177" w:rsidRDefault="0010570C" w:rsidP="0010570C">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p>
    <w:p w:rsidR="0010570C" w:rsidRDefault="0010570C" w:rsidP="0010570C">
      <w:pPr>
        <w:spacing w:before="120" w:after="0" w:line="240" w:lineRule="auto"/>
        <w:rPr>
          <w:rFonts w:ascii="Times New Roman" w:hAnsi="Times New Roman"/>
          <w:b/>
          <w:sz w:val="24"/>
          <w:szCs w:val="24"/>
          <w:u w:val="single"/>
        </w:rPr>
      </w:pPr>
    </w:p>
    <w:p w:rsidR="0010570C" w:rsidRPr="00B72A48" w:rsidRDefault="0010570C" w:rsidP="0010570C">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10570C" w:rsidRPr="00B72A48" w:rsidRDefault="0010570C" w:rsidP="0010570C">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10570C" w:rsidRDefault="0010570C" w:rsidP="0010570C">
      <w:pPr>
        <w:spacing w:before="120" w:after="0" w:line="240" w:lineRule="auto"/>
        <w:rPr>
          <w:rFonts w:ascii="Times New Roman" w:hAnsi="Times New Roman"/>
          <w:b/>
          <w:color w:val="FF0000"/>
          <w:sz w:val="24"/>
          <w:szCs w:val="24"/>
        </w:rPr>
      </w:pPr>
    </w:p>
    <w:p w:rsidR="0010570C" w:rsidRPr="002616A8" w:rsidRDefault="0010570C" w:rsidP="0010570C">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10570C" w:rsidRPr="00830E7F" w:rsidRDefault="0010570C" w:rsidP="0010570C">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10570C" w:rsidRPr="00830E7F" w:rsidRDefault="0010570C" w:rsidP="0010570C">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10570C" w:rsidRDefault="0010570C"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Default="0010570C" w:rsidP="005A3146">
      <w:pPr>
        <w:spacing w:after="0" w:line="240" w:lineRule="auto"/>
        <w:rPr>
          <w:rFonts w:ascii="Times New Roman" w:eastAsia="Times New Roman" w:hAnsi="Times New Roman"/>
          <w:sz w:val="24"/>
          <w:szCs w:val="24"/>
        </w:rPr>
      </w:pPr>
    </w:p>
    <w:p w:rsidR="0010570C" w:rsidRPr="0043577D" w:rsidRDefault="0010570C"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32"/>
          <w:szCs w:val="32"/>
        </w:rPr>
      </w:pPr>
      <w:r w:rsidRPr="00BB410B">
        <w:rPr>
          <w:rFonts w:ascii="Times New Roman" w:eastAsia="Times New Roman" w:hAnsi="Times New Roman"/>
          <w:b/>
          <w:sz w:val="32"/>
          <w:szCs w:val="32"/>
        </w:rPr>
        <w:t>Chapter 1, Scope and Administration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Section </w:t>
      </w:r>
      <w:r w:rsidR="005A3146" w:rsidRPr="00BB410B">
        <w:rPr>
          <w:rFonts w:ascii="Times New Roman" w:eastAsia="Times New Roman" w:hAnsi="Times New Roman"/>
          <w:b/>
          <w:i/>
          <w:sz w:val="24"/>
          <w:szCs w:val="24"/>
        </w:rPr>
        <w:t xml:space="preserve">101.1 </w:t>
      </w:r>
      <w:r>
        <w:rPr>
          <w:rFonts w:ascii="Times New Roman" w:eastAsia="Times New Roman" w:hAnsi="Times New Roman"/>
          <w:b/>
          <w:i/>
          <w:sz w:val="24"/>
          <w:szCs w:val="24"/>
        </w:rPr>
        <w:t>Title.</w:t>
      </w:r>
      <w:proofErr w:type="gramEnd"/>
      <w:r>
        <w:rPr>
          <w:rFonts w:ascii="Times New Roman" w:eastAsia="Times New Roman" w:hAnsi="Times New Roman"/>
          <w:b/>
          <w:i/>
          <w:sz w:val="24"/>
          <w:szCs w:val="24"/>
        </w:rPr>
        <w:t xml:space="preserve">  Change to read as shown:</w:t>
      </w:r>
    </w:p>
    <w:p w:rsidR="005A3146" w:rsidRPr="00BB410B" w:rsidRDefault="005A3146" w:rsidP="005A3146">
      <w:pPr>
        <w:tabs>
          <w:tab w:val="left" w:pos="7604"/>
        </w:tabs>
        <w:spacing w:after="0" w:line="240" w:lineRule="auto"/>
        <w:rPr>
          <w:rFonts w:ascii="Times New Roman" w:eastAsia="Times New Roman" w:hAnsi="Times New Roman"/>
          <w:sz w:val="24"/>
          <w:szCs w:val="24"/>
        </w:rPr>
      </w:pPr>
      <w:r w:rsidRPr="00BB410B">
        <w:rPr>
          <w:rFonts w:ascii="Times New Roman" w:eastAsia="Times New Roman" w:hAnsi="Times New Roman"/>
          <w:sz w:val="24"/>
          <w:szCs w:val="24"/>
        </w:rPr>
        <w:tab/>
      </w:r>
    </w:p>
    <w:p w:rsidR="005A3146" w:rsidRPr="00BB410B" w:rsidRDefault="00924CB6" w:rsidP="00924CB6">
      <w:pPr>
        <w:autoSpaceDE w:val="0"/>
        <w:autoSpaceDN w:val="0"/>
        <w:adjustRightInd w:val="0"/>
        <w:spacing w:after="0" w:line="240" w:lineRule="auto"/>
        <w:rPr>
          <w:rFonts w:ascii="Times New Roman" w:eastAsia="Times New Roman" w:hAnsi="Times New Roman"/>
          <w:sz w:val="24"/>
          <w:szCs w:val="24"/>
          <w:u w:val="single"/>
        </w:rPr>
      </w:pPr>
      <w:proofErr w:type="gramStart"/>
      <w:r w:rsidRPr="00BB410B">
        <w:rPr>
          <w:rFonts w:ascii="Times New Roman" w:hAnsi="Times New Roman"/>
          <w:b/>
          <w:bCs/>
          <w:sz w:val="24"/>
          <w:szCs w:val="24"/>
        </w:rPr>
        <w:t xml:space="preserve">[A] 101.1 </w:t>
      </w:r>
      <w:r w:rsidRPr="00BB410B">
        <w:rPr>
          <w:rFonts w:ascii="Times New Roman" w:hAnsi="Times New Roman"/>
          <w:b/>
          <w:bCs/>
          <w:strike/>
          <w:sz w:val="24"/>
          <w:szCs w:val="24"/>
        </w:rPr>
        <w:t>Title</w:t>
      </w:r>
      <w:proofErr w:type="gramEnd"/>
      <w:r w:rsidRPr="00BB410B">
        <w:rPr>
          <w:rFonts w:ascii="Times New Roman" w:hAnsi="Times New Roman"/>
          <w:b/>
          <w:bCs/>
          <w:strike/>
          <w:sz w:val="24"/>
          <w:szCs w:val="24"/>
        </w:rPr>
        <w:t xml:space="preserve">. </w:t>
      </w:r>
      <w:r w:rsidRPr="00BB410B">
        <w:rPr>
          <w:rFonts w:ascii="Times New Roman" w:hAnsi="Times New Roman"/>
          <w:strike/>
          <w:sz w:val="24"/>
          <w:szCs w:val="24"/>
        </w:rPr>
        <w:t xml:space="preserve">These regulations shall be known as the </w:t>
      </w:r>
      <w:r w:rsidRPr="00BB410B">
        <w:rPr>
          <w:rFonts w:ascii="Times New Roman" w:hAnsi="Times New Roman"/>
          <w:i/>
          <w:iCs/>
          <w:strike/>
          <w:sz w:val="24"/>
          <w:szCs w:val="24"/>
        </w:rPr>
        <w:t xml:space="preserve">Fuel Gas Code </w:t>
      </w:r>
      <w:r w:rsidRPr="00BB410B">
        <w:rPr>
          <w:rFonts w:ascii="Times New Roman" w:hAnsi="Times New Roman"/>
          <w:strike/>
          <w:sz w:val="24"/>
          <w:szCs w:val="24"/>
        </w:rPr>
        <w:t>of [NAME OF JURISDICTION], hereinafter referred to as “this code.”</w:t>
      </w:r>
      <w:r w:rsidRPr="00BB410B">
        <w:rPr>
          <w:rFonts w:ascii="Times New Roman" w:hAnsi="Times New Roman"/>
          <w:sz w:val="24"/>
          <w:szCs w:val="24"/>
        </w:rPr>
        <w:t xml:space="preserve"> </w:t>
      </w:r>
      <w:proofErr w:type="gramStart"/>
      <w:r w:rsidR="005A3146" w:rsidRPr="00BB410B">
        <w:rPr>
          <w:rFonts w:ascii="Times New Roman" w:eastAsia="Times New Roman" w:hAnsi="Times New Roman"/>
          <w:b/>
          <w:sz w:val="24"/>
          <w:szCs w:val="24"/>
        </w:rPr>
        <w:t>Scope.</w:t>
      </w:r>
      <w:proofErr w:type="gramEnd"/>
      <w:r w:rsidR="005A3146" w:rsidRPr="00BB410B">
        <w:rPr>
          <w:rFonts w:ascii="Times New Roman" w:eastAsia="Times New Roman" w:hAnsi="Times New Roman"/>
          <w:sz w:val="24"/>
          <w:szCs w:val="24"/>
        </w:rPr>
        <w:t xml:space="preserve">  </w:t>
      </w:r>
      <w:r w:rsidR="005A3146" w:rsidRPr="00BB410B">
        <w:rPr>
          <w:rFonts w:ascii="Times New Roman" w:eastAsia="Times New Roman" w:hAnsi="Times New Roman"/>
          <w:sz w:val="24"/>
          <w:szCs w:val="24"/>
          <w:u w:val="single"/>
        </w:rPr>
        <w:t xml:space="preserve">The provisions of Chapter 1, </w:t>
      </w:r>
      <w:smartTag w:uri="urn:schemas-microsoft-com:office:smarttags" w:element="PersonName">
        <w:r w:rsidR="005A3146" w:rsidRPr="00BB410B">
          <w:rPr>
            <w:rFonts w:ascii="Times New Roman" w:eastAsia="Times New Roman" w:hAnsi="Times New Roman"/>
            <w:i/>
            <w:sz w:val="24"/>
            <w:szCs w:val="24"/>
            <w:u w:val="single"/>
          </w:rPr>
          <w:t>Florida Building Code</w:t>
        </w:r>
      </w:smartTag>
      <w:r w:rsidR="005A3146" w:rsidRPr="00BB410B">
        <w:rPr>
          <w:rFonts w:ascii="Times New Roman" w:eastAsia="Times New Roman" w:hAnsi="Times New Roman"/>
          <w:i/>
          <w:sz w:val="24"/>
          <w:szCs w:val="24"/>
          <w:u w:val="single"/>
        </w:rPr>
        <w:t xml:space="preserve">, </w:t>
      </w:r>
      <w:proofErr w:type="gramStart"/>
      <w:r w:rsidR="005A3146" w:rsidRPr="00BB410B">
        <w:rPr>
          <w:rFonts w:ascii="Times New Roman" w:eastAsia="Times New Roman" w:hAnsi="Times New Roman"/>
          <w:i/>
          <w:sz w:val="24"/>
          <w:szCs w:val="24"/>
          <w:u w:val="single"/>
        </w:rPr>
        <w:t>Building</w:t>
      </w:r>
      <w:proofErr w:type="gramEnd"/>
      <w:r w:rsidR="005A3146" w:rsidRPr="00BB410B">
        <w:rPr>
          <w:rFonts w:ascii="Times New Roman" w:eastAsia="Times New Roman" w:hAnsi="Times New Roman"/>
          <w:sz w:val="24"/>
          <w:szCs w:val="24"/>
          <w:u w:val="single"/>
        </w:rPr>
        <w:t xml:space="preserve"> shall govern the administration and enforcement of the </w:t>
      </w:r>
      <w:smartTag w:uri="urn:schemas-microsoft-com:office:smarttags" w:element="PersonName">
        <w:r w:rsidR="005A3146" w:rsidRPr="00BB410B">
          <w:rPr>
            <w:rFonts w:ascii="Times New Roman" w:eastAsia="Times New Roman" w:hAnsi="Times New Roman"/>
            <w:i/>
            <w:sz w:val="24"/>
            <w:szCs w:val="24"/>
            <w:u w:val="single"/>
          </w:rPr>
          <w:t>Florida Building Code</w:t>
        </w:r>
      </w:smartTag>
      <w:r w:rsidR="005A3146" w:rsidRPr="00BB410B">
        <w:rPr>
          <w:rFonts w:ascii="Times New Roman" w:eastAsia="Times New Roman" w:hAnsi="Times New Roman"/>
          <w:i/>
          <w:sz w:val="24"/>
          <w:szCs w:val="24"/>
          <w:u w:val="single"/>
        </w:rPr>
        <w:t>, Fuel Gas</w:t>
      </w:r>
      <w:r w:rsidR="005A3146" w:rsidRPr="00BB410B">
        <w:rPr>
          <w:rFonts w:ascii="Times New Roman" w:eastAsia="Times New Roman" w:hAnsi="Times New Roman"/>
          <w:sz w:val="24"/>
          <w:szCs w:val="24"/>
          <w:u w:val="single"/>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 xml:space="preserve">Section </w:t>
      </w:r>
      <w:r w:rsidR="005A3146" w:rsidRPr="00BB410B">
        <w:rPr>
          <w:rFonts w:ascii="Times New Roman" w:eastAsia="Times New Roman" w:hAnsi="Times New Roman"/>
          <w:b/>
          <w:i/>
          <w:sz w:val="24"/>
          <w:szCs w:val="24"/>
        </w:rPr>
        <w:t>101.2 Scope.</w:t>
      </w:r>
      <w:proofErr w:type="gramEnd"/>
      <w:r w:rsidR="005A3146" w:rsidRPr="00BB410B">
        <w:rPr>
          <w:rFonts w:ascii="Times New Roman" w:eastAsia="Times New Roman" w:hAnsi="Times New Roman"/>
          <w:b/>
          <w:i/>
          <w:sz w:val="24"/>
          <w:szCs w:val="24"/>
        </w:rPr>
        <w:t xml:space="preserve">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F0269C" w:rsidP="005A314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101.2 </w:t>
      </w:r>
      <w:r w:rsidRPr="00F0269C">
        <w:rPr>
          <w:rFonts w:ascii="Times New Roman" w:eastAsia="Times New Roman" w:hAnsi="Times New Roman"/>
          <w:b/>
          <w:strike/>
          <w:sz w:val="24"/>
          <w:szCs w:val="24"/>
        </w:rPr>
        <w:t>Scope.</w:t>
      </w:r>
      <w:r>
        <w:rPr>
          <w:rFonts w:ascii="Times New Roman" w:eastAsia="Times New Roman" w:hAnsi="Times New Roman"/>
          <w:b/>
          <w:sz w:val="24"/>
          <w:szCs w:val="24"/>
        </w:rPr>
        <w:t xml:space="preserve"> [</w:t>
      </w:r>
      <w:r w:rsidRPr="00F0269C">
        <w:rPr>
          <w:rFonts w:ascii="Times New Roman" w:eastAsia="Times New Roman" w:hAnsi="Times New Roman"/>
          <w:sz w:val="24"/>
          <w:szCs w:val="24"/>
        </w:rPr>
        <w:t>Text remains unchanged]</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Section</w:t>
      </w:r>
      <w:r w:rsidRPr="00BB410B">
        <w:rPr>
          <w:rFonts w:ascii="Times New Roman" w:eastAsia="Times New Roman" w:hAnsi="Times New Roman"/>
          <w:b/>
          <w:i/>
          <w:sz w:val="24"/>
          <w:szCs w:val="24"/>
        </w:rPr>
        <w:t xml:space="preserve"> </w:t>
      </w:r>
      <w:r w:rsidR="005A3146" w:rsidRPr="00BB410B">
        <w:rPr>
          <w:rFonts w:ascii="Times New Roman" w:eastAsia="Times New Roman" w:hAnsi="Times New Roman"/>
          <w:b/>
          <w:i/>
          <w:sz w:val="24"/>
          <w:szCs w:val="24"/>
        </w:rPr>
        <w:t>101.3 Appendices.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101.3 Appendices.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BB410B" w:rsidP="005A3146">
      <w:pPr>
        <w:spacing w:after="0" w:line="240" w:lineRule="auto"/>
        <w:rPr>
          <w:rFonts w:ascii="Times New Roman" w:eastAsia="Times New Roman" w:hAnsi="Times New Roman"/>
          <w:b/>
          <w:i/>
          <w:sz w:val="24"/>
          <w:szCs w:val="24"/>
        </w:rPr>
      </w:pPr>
      <w:proofErr w:type="gramStart"/>
      <w:r>
        <w:rPr>
          <w:rFonts w:ascii="Times New Roman" w:eastAsia="Times New Roman" w:hAnsi="Times New Roman"/>
          <w:b/>
          <w:i/>
          <w:sz w:val="24"/>
          <w:szCs w:val="24"/>
        </w:rPr>
        <w:t>Section</w:t>
      </w:r>
      <w:r w:rsidRPr="00BB410B">
        <w:rPr>
          <w:rFonts w:ascii="Times New Roman" w:eastAsia="Times New Roman" w:hAnsi="Times New Roman"/>
          <w:b/>
          <w:i/>
          <w:sz w:val="24"/>
          <w:szCs w:val="24"/>
        </w:rPr>
        <w:t xml:space="preserve"> </w:t>
      </w:r>
      <w:r w:rsidR="005A3146" w:rsidRPr="00BB410B">
        <w:rPr>
          <w:rFonts w:ascii="Times New Roman" w:eastAsia="Times New Roman" w:hAnsi="Times New Roman"/>
          <w:b/>
          <w:i/>
          <w:sz w:val="24"/>
          <w:szCs w:val="24"/>
        </w:rPr>
        <w:t>101.4 Intent.</w:t>
      </w:r>
      <w:proofErr w:type="gramEnd"/>
      <w:r w:rsidR="005A3146" w:rsidRPr="00BB410B">
        <w:rPr>
          <w:rFonts w:ascii="Times New Roman" w:eastAsia="Times New Roman" w:hAnsi="Times New Roman"/>
          <w:b/>
          <w:i/>
          <w:sz w:val="24"/>
          <w:szCs w:val="24"/>
        </w:rPr>
        <w:t xml:space="preserve">  Change to read as shown</w:t>
      </w:r>
      <w:r>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101.4 Intent.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101.5 Severability.</w:t>
      </w:r>
      <w:r w:rsidRPr="00BB410B">
        <w:rPr>
          <w:rFonts w:ascii="Times New Roman" w:eastAsia="Times New Roman" w:hAnsi="Times New Roman"/>
          <w:i/>
          <w:sz w:val="24"/>
          <w:szCs w:val="24"/>
        </w:rPr>
        <w:t xml:space="preserve">  </w:t>
      </w:r>
      <w:r w:rsidRPr="00BB410B">
        <w:rPr>
          <w:rFonts w:ascii="Times New Roman" w:eastAsia="Times New Roman" w:hAnsi="Times New Roman"/>
          <w:b/>
          <w:i/>
          <w:sz w:val="24"/>
          <w:szCs w:val="24"/>
        </w:rPr>
        <w:t>Change to read as shown.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101.5 Severability.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i/>
          <w:sz w:val="24"/>
          <w:szCs w:val="24"/>
        </w:rPr>
      </w:pPr>
      <w:proofErr w:type="gramStart"/>
      <w:r w:rsidRPr="00BB410B">
        <w:rPr>
          <w:rFonts w:ascii="Times New Roman" w:eastAsia="Times New Roman" w:hAnsi="Times New Roman"/>
          <w:b/>
          <w:i/>
          <w:sz w:val="24"/>
          <w:szCs w:val="24"/>
        </w:rPr>
        <w:t>Section 102 Applicability.</w:t>
      </w:r>
      <w:proofErr w:type="gramEnd"/>
      <w:r w:rsidRPr="00BB410B">
        <w:rPr>
          <w:rFonts w:ascii="Times New Roman" w:eastAsia="Times New Roman" w:hAnsi="Times New Roman"/>
          <w:b/>
          <w:i/>
          <w:sz w:val="24"/>
          <w:szCs w:val="24"/>
        </w:rPr>
        <w:t xml:space="preserve">  Change to read as shown.</w:t>
      </w:r>
    </w:p>
    <w:p w:rsidR="005A3146" w:rsidRPr="00BB410B" w:rsidRDefault="005A3146" w:rsidP="005A3146">
      <w:pPr>
        <w:spacing w:after="0" w:line="240" w:lineRule="auto"/>
        <w:rPr>
          <w:rFonts w:ascii="Times New Roman" w:eastAsia="Times New Roman" w:hAnsi="Times New Roman"/>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102 Applicability.</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proofErr w:type="gramStart"/>
      <w:r w:rsidRPr="00BB410B">
        <w:rPr>
          <w:rFonts w:ascii="Times New Roman" w:eastAsia="Times New Roman" w:hAnsi="Times New Roman"/>
          <w:b/>
          <w:i/>
          <w:sz w:val="24"/>
          <w:szCs w:val="24"/>
        </w:rPr>
        <w:t>Section 103 Department of Inspection.</w:t>
      </w:r>
      <w:proofErr w:type="gramEnd"/>
      <w:r w:rsidRPr="00BB410B">
        <w:rPr>
          <w:rFonts w:ascii="Times New Roman" w:eastAsia="Times New Roman" w:hAnsi="Times New Roman"/>
          <w:b/>
          <w:i/>
          <w:sz w:val="24"/>
          <w:szCs w:val="24"/>
        </w:rPr>
        <w:t xml:space="preserve">  Change to read as shown</w:t>
      </w:r>
      <w:r w:rsidR="00BB410B" w:rsidRPr="00BB410B">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103 Department of Inspection.</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104 Duties and Powers of the Code Official.  Change to read as shown</w:t>
      </w:r>
      <w:r w:rsidR="00BB410B">
        <w:rPr>
          <w:rFonts w:ascii="Times New Roman" w:eastAsia="Times New Roman" w:hAnsi="Times New Roman"/>
          <w:b/>
          <w:i/>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104 Duties and Powers of the Code Official.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i/>
          <w:sz w:val="24"/>
          <w:szCs w:val="24"/>
        </w:rPr>
        <w:t>Section 105 Approval.</w:t>
      </w:r>
      <w:proofErr w:type="gramEnd"/>
      <w:r w:rsidRPr="00BB410B">
        <w:rPr>
          <w:rFonts w:ascii="Times New Roman" w:eastAsia="Times New Roman" w:hAnsi="Times New Roman"/>
          <w:b/>
          <w:i/>
          <w:sz w:val="24"/>
          <w:szCs w:val="24"/>
        </w:rPr>
        <w:t xml:space="preserve">  Change to read as shown</w:t>
      </w:r>
      <w:r w:rsidR="00BB410B">
        <w:rPr>
          <w:rFonts w:ascii="Times New Roman" w:eastAsia="Times New Roman" w:hAnsi="Times New Roman"/>
          <w:b/>
          <w:sz w:val="24"/>
          <w:szCs w:val="24"/>
        </w:rPr>
        <w:t>:</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proofErr w:type="gramStart"/>
      <w:r w:rsidRPr="00BB410B">
        <w:rPr>
          <w:rFonts w:ascii="Times New Roman" w:eastAsia="Times New Roman" w:hAnsi="Times New Roman"/>
          <w:b/>
          <w:sz w:val="24"/>
          <w:szCs w:val="24"/>
        </w:rPr>
        <w:t>Section 105 Approval.</w:t>
      </w:r>
      <w:proofErr w:type="gramEnd"/>
      <w:r w:rsidRPr="00BB410B">
        <w:rPr>
          <w:rFonts w:ascii="Times New Roman" w:eastAsia="Times New Roman" w:hAnsi="Times New Roman"/>
          <w:b/>
          <w:sz w:val="24"/>
          <w:szCs w:val="24"/>
        </w:rPr>
        <w:t xml:space="preserve">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106 Pe</w:t>
      </w:r>
      <w:r w:rsidR="00BB410B">
        <w:rPr>
          <w:rFonts w:ascii="Times New Roman" w:eastAsia="Times New Roman" w:hAnsi="Times New Roman"/>
          <w:b/>
          <w:i/>
          <w:sz w:val="24"/>
          <w:szCs w:val="24"/>
        </w:rPr>
        <w:t>rmits.  Change to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106 Permits.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107 Inspections and T</w:t>
      </w:r>
      <w:r w:rsidR="00BB410B">
        <w:rPr>
          <w:rFonts w:ascii="Times New Roman" w:eastAsia="Times New Roman" w:hAnsi="Times New Roman"/>
          <w:b/>
          <w:i/>
          <w:sz w:val="24"/>
          <w:szCs w:val="24"/>
        </w:rPr>
        <w:t>esting.  Change to read as show</w:t>
      </w:r>
      <w:proofErr w:type="gramStart"/>
      <w:r w:rsidR="00BB410B">
        <w:rPr>
          <w:rFonts w:ascii="Times New Roman" w:eastAsia="Times New Roman" w:hAnsi="Times New Roman"/>
          <w:b/>
          <w:i/>
          <w:sz w:val="24"/>
          <w:szCs w:val="24"/>
        </w:rPr>
        <w:t>:</w:t>
      </w:r>
      <w:r w:rsidRPr="00BB410B">
        <w:rPr>
          <w:rFonts w:ascii="Times New Roman" w:eastAsia="Times New Roman" w:hAnsi="Times New Roman"/>
          <w:b/>
          <w:i/>
          <w:sz w:val="24"/>
          <w:szCs w:val="24"/>
        </w:rPr>
        <w:t>.</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107 Inspections and Testing.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i/>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108 Viola</w:t>
      </w:r>
      <w:r w:rsidR="00BB410B">
        <w:rPr>
          <w:rFonts w:ascii="Times New Roman" w:eastAsia="Times New Roman" w:hAnsi="Times New Roman"/>
          <w:b/>
          <w:i/>
          <w:sz w:val="24"/>
          <w:szCs w:val="24"/>
        </w:rPr>
        <w:t>tions.  Change to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108 Violations.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i/>
          <w:sz w:val="24"/>
          <w:szCs w:val="24"/>
        </w:rPr>
      </w:pPr>
      <w:r w:rsidRPr="00BB410B">
        <w:rPr>
          <w:rFonts w:ascii="Times New Roman" w:eastAsia="Times New Roman" w:hAnsi="Times New Roman"/>
          <w:b/>
          <w:i/>
          <w:sz w:val="24"/>
          <w:szCs w:val="24"/>
        </w:rPr>
        <w:t>Section 109 Means of Appeal.  Change to</w:t>
      </w:r>
      <w:r w:rsidR="00BB410B">
        <w:rPr>
          <w:rFonts w:ascii="Times New Roman" w:eastAsia="Times New Roman" w:hAnsi="Times New Roman"/>
          <w:b/>
          <w:i/>
          <w:sz w:val="24"/>
          <w:szCs w:val="24"/>
        </w:rPr>
        <w:t xml:space="preserve"> read as shown:</w:t>
      </w:r>
    </w:p>
    <w:p w:rsidR="005A3146" w:rsidRPr="00BB410B" w:rsidRDefault="005A3146" w:rsidP="005A3146">
      <w:pPr>
        <w:spacing w:after="0" w:line="240" w:lineRule="auto"/>
        <w:rPr>
          <w:rFonts w:ascii="Times New Roman" w:eastAsia="Times New Roman" w:hAnsi="Times New Roman"/>
          <w:b/>
          <w:sz w:val="24"/>
          <w:szCs w:val="24"/>
        </w:rPr>
      </w:pPr>
    </w:p>
    <w:p w:rsidR="005A3146" w:rsidRPr="00BB410B" w:rsidRDefault="005A3146" w:rsidP="005A3146">
      <w:pPr>
        <w:spacing w:after="0" w:line="240" w:lineRule="auto"/>
        <w:rPr>
          <w:rFonts w:ascii="Times New Roman" w:eastAsia="Times New Roman" w:hAnsi="Times New Roman"/>
          <w:b/>
          <w:sz w:val="24"/>
          <w:szCs w:val="24"/>
        </w:rPr>
      </w:pPr>
      <w:r w:rsidRPr="00BB410B">
        <w:rPr>
          <w:rFonts w:ascii="Times New Roman" w:eastAsia="Times New Roman" w:hAnsi="Times New Roman"/>
          <w:b/>
          <w:sz w:val="24"/>
          <w:szCs w:val="24"/>
        </w:rPr>
        <w:t xml:space="preserve">Section 109 Means of Appeal.  </w:t>
      </w:r>
      <w:proofErr w:type="gramStart"/>
      <w:r w:rsidRPr="00BB410B">
        <w:rPr>
          <w:rFonts w:ascii="Times New Roman" w:eastAsia="Times New Roman" w:hAnsi="Times New Roman"/>
          <w:b/>
          <w:sz w:val="24"/>
          <w:szCs w:val="24"/>
          <w:highlight w:val="yellow"/>
          <w:u w:val="single"/>
        </w:rPr>
        <w:t>Reserved.</w:t>
      </w:r>
      <w:proofErr w:type="gramEnd"/>
    </w:p>
    <w:p w:rsidR="005A3146" w:rsidRPr="00BB410B" w:rsidRDefault="005A3146" w:rsidP="005A3146">
      <w:pPr>
        <w:spacing w:after="0" w:line="240" w:lineRule="auto"/>
        <w:rPr>
          <w:rFonts w:ascii="Times New Roman" w:eastAsia="Times New Roman" w:hAnsi="Times New Roman"/>
          <w:b/>
          <w:sz w:val="24"/>
          <w:szCs w:val="24"/>
        </w:rPr>
      </w:pPr>
    </w:p>
    <w:p w:rsidR="005A3146" w:rsidRPr="00914F11" w:rsidRDefault="005A3146" w:rsidP="005A3146">
      <w:pPr>
        <w:spacing w:after="0" w:line="240" w:lineRule="auto"/>
        <w:rPr>
          <w:rFonts w:ascii="Times New Roman" w:eastAsia="Times New Roman" w:hAnsi="Times New Roman"/>
          <w:b/>
          <w:i/>
          <w:sz w:val="24"/>
          <w:szCs w:val="24"/>
        </w:rPr>
      </w:pPr>
      <w:proofErr w:type="gramStart"/>
      <w:r w:rsidRPr="00914F11">
        <w:rPr>
          <w:rFonts w:ascii="Times New Roman" w:eastAsia="Times New Roman" w:hAnsi="Times New Roman"/>
          <w:b/>
          <w:i/>
          <w:sz w:val="24"/>
          <w:szCs w:val="24"/>
        </w:rPr>
        <w:t>Section 110 Temporary Equipment, Systems and Uses.</w:t>
      </w:r>
      <w:proofErr w:type="gramEnd"/>
      <w:r w:rsidR="00BB410B" w:rsidRPr="00914F11">
        <w:rPr>
          <w:rFonts w:ascii="Times New Roman" w:eastAsia="Times New Roman" w:hAnsi="Times New Roman"/>
          <w:b/>
          <w:i/>
          <w:sz w:val="24"/>
          <w:szCs w:val="24"/>
        </w:rPr>
        <w:t xml:space="preserve"> Change to read as shown:</w:t>
      </w:r>
    </w:p>
    <w:p w:rsidR="005A3146" w:rsidRPr="00914F11" w:rsidRDefault="005A3146" w:rsidP="005A3146">
      <w:pPr>
        <w:spacing w:after="0" w:line="240" w:lineRule="auto"/>
        <w:rPr>
          <w:rFonts w:ascii="Times New Roman" w:eastAsia="Times New Roman" w:hAnsi="Times New Roman"/>
          <w:b/>
          <w:sz w:val="24"/>
          <w:szCs w:val="24"/>
        </w:rPr>
      </w:pPr>
    </w:p>
    <w:p w:rsidR="00BB410B" w:rsidRPr="00914F11" w:rsidRDefault="005A3146" w:rsidP="005A3146">
      <w:pPr>
        <w:spacing w:after="0" w:line="240" w:lineRule="auto"/>
        <w:rPr>
          <w:rFonts w:ascii="Times New Roman" w:eastAsia="Times New Roman" w:hAnsi="Times New Roman"/>
          <w:b/>
          <w:color w:val="FF0000"/>
          <w:sz w:val="24"/>
          <w:szCs w:val="24"/>
          <w:u w:val="single"/>
        </w:rPr>
      </w:pPr>
      <w:proofErr w:type="gramStart"/>
      <w:r w:rsidRPr="00914F11">
        <w:rPr>
          <w:rFonts w:ascii="Times New Roman" w:eastAsia="Times New Roman" w:hAnsi="Times New Roman"/>
          <w:b/>
          <w:sz w:val="24"/>
          <w:szCs w:val="24"/>
        </w:rPr>
        <w:t>Section 110 Temporary Equipment, Systems and Uses.</w:t>
      </w:r>
      <w:proofErr w:type="gramEnd"/>
      <w:r w:rsidRPr="00914F11">
        <w:rPr>
          <w:rFonts w:ascii="Times New Roman" w:eastAsia="Times New Roman" w:hAnsi="Times New Roman"/>
          <w:b/>
          <w:sz w:val="24"/>
          <w:szCs w:val="24"/>
        </w:rPr>
        <w:t xml:space="preserve">  </w:t>
      </w:r>
      <w:proofErr w:type="gramStart"/>
      <w:r w:rsidRPr="00914F11">
        <w:rPr>
          <w:rFonts w:ascii="Times New Roman" w:eastAsia="Times New Roman" w:hAnsi="Times New Roman"/>
          <w:b/>
          <w:sz w:val="24"/>
          <w:szCs w:val="24"/>
          <w:highlight w:val="yellow"/>
          <w:u w:val="single"/>
        </w:rPr>
        <w:t>Reserved.</w:t>
      </w:r>
      <w:proofErr w:type="gramEnd"/>
      <w:r w:rsidR="00D87E7A" w:rsidRPr="00914F11">
        <w:rPr>
          <w:rFonts w:ascii="Times New Roman" w:eastAsia="Times New Roman" w:hAnsi="Times New Roman"/>
          <w:b/>
          <w:color w:val="FF0000"/>
          <w:sz w:val="24"/>
          <w:szCs w:val="24"/>
          <w:u w:val="single"/>
        </w:rPr>
        <w:t xml:space="preserve"> </w:t>
      </w:r>
    </w:p>
    <w:p w:rsidR="005A3146" w:rsidRPr="0043577D" w:rsidRDefault="00832832" w:rsidP="005A3146">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3577D" w:rsidRDefault="0043577D" w:rsidP="005C5CAB">
      <w:pPr>
        <w:rPr>
          <w:rFonts w:ascii="Times New Roman" w:eastAsia="Times New Roman" w:hAnsi="Times New Roman"/>
          <w:color w:val="FF0000"/>
          <w:sz w:val="24"/>
          <w:szCs w:val="24"/>
        </w:rPr>
      </w:pPr>
    </w:p>
    <w:p w:rsidR="005A564D" w:rsidRPr="0043577D" w:rsidRDefault="005A564D" w:rsidP="005C5CAB">
      <w:pPr>
        <w:rPr>
          <w:rFonts w:ascii="Times New Roman" w:eastAsia="Times New Roman" w:hAnsi="Times New Roman"/>
          <w:color w:val="FF0000"/>
          <w:sz w:val="24"/>
          <w:szCs w:val="24"/>
        </w:rPr>
      </w:pPr>
    </w:p>
    <w:p w:rsidR="0043577D" w:rsidRPr="00BB410B" w:rsidRDefault="0043577D" w:rsidP="005C5CAB">
      <w:pPr>
        <w:rPr>
          <w:rFonts w:ascii="Times New Roman" w:eastAsia="Times New Roman" w:hAnsi="Times New Roman"/>
          <w:b/>
          <w:color w:val="FF0000"/>
          <w:sz w:val="32"/>
          <w:szCs w:val="32"/>
        </w:rPr>
      </w:pPr>
      <w:r w:rsidRPr="00BB410B">
        <w:rPr>
          <w:rStyle w:val="textmediumnormal"/>
          <w:rFonts w:ascii="Times New Roman" w:hAnsi="Times New Roman"/>
          <w:b/>
          <w:sz w:val="32"/>
          <w:szCs w:val="32"/>
        </w:rPr>
        <w:t xml:space="preserve">Chapter 2 </w:t>
      </w:r>
      <w:r w:rsidR="00155303">
        <w:rPr>
          <w:rStyle w:val="textmediumnormal"/>
          <w:rFonts w:ascii="Times New Roman" w:hAnsi="Times New Roman"/>
          <w:b/>
          <w:sz w:val="32"/>
          <w:szCs w:val="32"/>
        </w:rPr>
        <w:t>–</w:t>
      </w:r>
      <w:r w:rsidRPr="00BB410B">
        <w:rPr>
          <w:rStyle w:val="textmediumnormal"/>
          <w:rFonts w:ascii="Times New Roman" w:hAnsi="Times New Roman"/>
          <w:b/>
          <w:sz w:val="32"/>
          <w:szCs w:val="32"/>
        </w:rPr>
        <w:t xml:space="preserve"> Definitions</w:t>
      </w:r>
      <w:r w:rsidR="00155303">
        <w:rPr>
          <w:rStyle w:val="textmediumnormal"/>
          <w:rFonts w:ascii="Times New Roman" w:hAnsi="Times New Roman"/>
          <w:b/>
          <w:sz w:val="32"/>
          <w:szCs w:val="32"/>
        </w:rPr>
        <w:t xml:space="preserve"> (no changes)</w:t>
      </w:r>
    </w:p>
    <w:p w:rsidR="0043577D" w:rsidRDefault="0043577D" w:rsidP="0043577D">
      <w:pPr>
        <w:pStyle w:val="Default"/>
      </w:pPr>
    </w:p>
    <w:p w:rsidR="00F33CFF" w:rsidRDefault="00F33CFF" w:rsidP="005A4607">
      <w:pPr>
        <w:pStyle w:val="NormalWeb"/>
        <w:spacing w:before="0" w:beforeAutospacing="0" w:after="0" w:afterAutospacing="0"/>
        <w:rPr>
          <w:rFonts w:ascii="Times New Roman" w:hAnsi="Times New Roman"/>
          <w:b/>
          <w:sz w:val="32"/>
          <w:szCs w:val="32"/>
        </w:rPr>
      </w:pPr>
      <w:r>
        <w:rPr>
          <w:rFonts w:ascii="Times New Roman" w:hAnsi="Times New Roman"/>
          <w:b/>
          <w:sz w:val="32"/>
          <w:szCs w:val="32"/>
        </w:rPr>
        <w:t>Chapter 3 General Regulations</w:t>
      </w:r>
    </w:p>
    <w:p w:rsidR="00F33CFF" w:rsidRDefault="00F33CFF" w:rsidP="005A4607">
      <w:pPr>
        <w:pStyle w:val="NormalWeb"/>
        <w:spacing w:before="0" w:beforeAutospacing="0" w:after="0" w:afterAutospacing="0"/>
        <w:rPr>
          <w:rFonts w:ascii="Times New Roman" w:hAnsi="Times New Roman"/>
          <w:b/>
          <w:sz w:val="24"/>
          <w:szCs w:val="24"/>
        </w:rPr>
      </w:pPr>
    </w:p>
    <w:p w:rsidR="00F33CFF" w:rsidRDefault="00F33CFF" w:rsidP="005A4607">
      <w:pPr>
        <w:pStyle w:val="NormalWeb"/>
        <w:spacing w:before="0" w:beforeAutospacing="0" w:after="0" w:afterAutospacing="0"/>
        <w:rPr>
          <w:rFonts w:ascii="Times New Roman" w:hAnsi="Times New Roman"/>
          <w:b/>
          <w:i/>
          <w:sz w:val="24"/>
          <w:szCs w:val="24"/>
        </w:rPr>
      </w:pPr>
      <w:proofErr w:type="gramStart"/>
      <w:r w:rsidRPr="00F33CFF">
        <w:rPr>
          <w:rFonts w:ascii="Times New Roman" w:hAnsi="Times New Roman"/>
          <w:b/>
          <w:i/>
          <w:sz w:val="24"/>
          <w:szCs w:val="24"/>
        </w:rPr>
        <w:t>Section 311.</w:t>
      </w:r>
      <w:proofErr w:type="gramEnd"/>
      <w:r w:rsidRPr="00F33CFF">
        <w:rPr>
          <w:rFonts w:ascii="Times New Roman" w:hAnsi="Times New Roman"/>
          <w:b/>
          <w:i/>
          <w:sz w:val="24"/>
          <w:szCs w:val="24"/>
        </w:rPr>
        <w:t xml:space="preserve"> Add a section to read as shown:</w:t>
      </w:r>
    </w:p>
    <w:p w:rsidR="00F33CFF" w:rsidRDefault="00F33CFF" w:rsidP="005A4607">
      <w:pPr>
        <w:pStyle w:val="NormalWeb"/>
        <w:spacing w:before="0" w:beforeAutospacing="0" w:after="0" w:afterAutospacing="0"/>
        <w:rPr>
          <w:rFonts w:ascii="Times New Roman" w:hAnsi="Times New Roman"/>
          <w:b/>
          <w:i/>
          <w:sz w:val="24"/>
          <w:szCs w:val="24"/>
        </w:rPr>
      </w:pPr>
    </w:p>
    <w:p w:rsidR="00F33CFF" w:rsidRPr="00F33CFF" w:rsidRDefault="00F33CFF" w:rsidP="00F33CFF">
      <w:pPr>
        <w:pStyle w:val="NormalWeb"/>
        <w:spacing w:before="0" w:beforeAutospacing="0" w:after="0" w:afterAutospacing="0"/>
        <w:jc w:val="center"/>
        <w:rPr>
          <w:rFonts w:ascii="Times New Roman" w:hAnsi="Times New Roman"/>
          <w:b/>
          <w:sz w:val="24"/>
          <w:szCs w:val="24"/>
          <w:u w:val="single"/>
        </w:rPr>
      </w:pPr>
      <w:r w:rsidRPr="00F33CFF">
        <w:rPr>
          <w:rFonts w:ascii="Times New Roman" w:hAnsi="Times New Roman"/>
          <w:b/>
          <w:sz w:val="24"/>
          <w:szCs w:val="24"/>
          <w:u w:val="single"/>
        </w:rPr>
        <w:t>SECTION 311</w:t>
      </w:r>
    </w:p>
    <w:p w:rsidR="00F33CFF" w:rsidRPr="00F33CFF" w:rsidRDefault="00F33CFF" w:rsidP="00F33CFF">
      <w:pPr>
        <w:pStyle w:val="NormalWeb"/>
        <w:spacing w:before="0" w:beforeAutospacing="0" w:after="0" w:afterAutospacing="0"/>
        <w:jc w:val="center"/>
        <w:rPr>
          <w:rFonts w:ascii="Times New Roman" w:hAnsi="Times New Roman"/>
          <w:b/>
          <w:sz w:val="24"/>
          <w:szCs w:val="24"/>
          <w:u w:val="single"/>
        </w:rPr>
      </w:pPr>
      <w:r w:rsidRPr="00F33CFF">
        <w:rPr>
          <w:rFonts w:ascii="Times New Roman" w:hAnsi="Times New Roman"/>
          <w:b/>
          <w:sz w:val="24"/>
          <w:szCs w:val="24"/>
          <w:u w:val="single"/>
        </w:rPr>
        <w:t>CARBON MONOXIDE CONTROL SYSTEMS</w:t>
      </w:r>
    </w:p>
    <w:p w:rsidR="00F33CFF" w:rsidRPr="00F33CFF" w:rsidRDefault="00F33CFF" w:rsidP="005A4607">
      <w:pPr>
        <w:pStyle w:val="NormalWeb"/>
        <w:spacing w:before="0" w:beforeAutospacing="0" w:after="0" w:afterAutospacing="0"/>
        <w:rPr>
          <w:rFonts w:ascii="Times New Roman" w:hAnsi="Times New Roman"/>
          <w:b/>
          <w:sz w:val="24"/>
          <w:szCs w:val="24"/>
          <w:u w:val="single"/>
        </w:rPr>
      </w:pPr>
    </w:p>
    <w:p w:rsidR="00F33CFF" w:rsidRPr="00F33CFF" w:rsidRDefault="00F33CFF" w:rsidP="005A4607">
      <w:pPr>
        <w:pStyle w:val="NormalWeb"/>
        <w:spacing w:before="0" w:beforeAutospacing="0" w:after="0" w:afterAutospacing="0"/>
        <w:rPr>
          <w:rFonts w:ascii="Times New Roman" w:hAnsi="Times New Roman"/>
          <w:i/>
          <w:sz w:val="24"/>
          <w:szCs w:val="24"/>
          <w:u w:val="single"/>
        </w:rPr>
      </w:pPr>
      <w:r w:rsidRPr="00F33CFF">
        <w:rPr>
          <w:rFonts w:ascii="Times New Roman" w:hAnsi="Times New Roman"/>
          <w:b/>
          <w:sz w:val="24"/>
          <w:szCs w:val="24"/>
          <w:u w:val="single"/>
        </w:rPr>
        <w:t xml:space="preserve">311.0 Carbon monoxide control systems. </w:t>
      </w:r>
      <w:r w:rsidR="00C56FB6">
        <w:rPr>
          <w:rFonts w:ascii="Times New Roman" w:hAnsi="Times New Roman"/>
          <w:sz w:val="24"/>
          <w:szCs w:val="24"/>
          <w:u w:val="single"/>
        </w:rPr>
        <w:t>See Section 908.8</w:t>
      </w:r>
      <w:bookmarkStart w:id="0" w:name="_GoBack"/>
      <w:bookmarkEnd w:id="0"/>
      <w:r w:rsidRPr="00F33CFF">
        <w:rPr>
          <w:rFonts w:ascii="Times New Roman" w:hAnsi="Times New Roman"/>
          <w:sz w:val="24"/>
          <w:szCs w:val="24"/>
          <w:u w:val="single"/>
        </w:rPr>
        <w:t xml:space="preserve"> of the </w:t>
      </w:r>
      <w:r w:rsidRPr="00F33CFF">
        <w:rPr>
          <w:rFonts w:ascii="Times New Roman" w:hAnsi="Times New Roman"/>
          <w:i/>
          <w:sz w:val="24"/>
          <w:szCs w:val="24"/>
          <w:u w:val="single"/>
        </w:rPr>
        <w:t>Florida Building Code, Building.</w:t>
      </w:r>
    </w:p>
    <w:p w:rsidR="00F33CFF" w:rsidRDefault="00F33CFF" w:rsidP="005A4607">
      <w:pPr>
        <w:pStyle w:val="NormalWeb"/>
        <w:spacing w:before="0" w:beforeAutospacing="0" w:after="0" w:afterAutospacing="0"/>
        <w:rPr>
          <w:rFonts w:ascii="Times New Roman" w:hAnsi="Times New Roman"/>
          <w:b/>
          <w:sz w:val="32"/>
          <w:szCs w:val="32"/>
        </w:rPr>
      </w:pPr>
    </w:p>
    <w:p w:rsidR="00654A41" w:rsidRDefault="00654A41" w:rsidP="00C52E2B">
      <w:pPr>
        <w:spacing w:after="0" w:line="240" w:lineRule="auto"/>
        <w:rPr>
          <w:rFonts w:ascii="Times New Roman" w:eastAsia="Times New Roman" w:hAnsi="Times New Roman"/>
          <w:sz w:val="24"/>
          <w:szCs w:val="24"/>
        </w:rPr>
      </w:pPr>
    </w:p>
    <w:p w:rsidR="005A564D" w:rsidRDefault="005A564D" w:rsidP="00C52E2B">
      <w:pPr>
        <w:spacing w:after="0" w:line="240" w:lineRule="auto"/>
        <w:rPr>
          <w:rFonts w:ascii="Times New Roman" w:eastAsia="Times New Roman" w:hAnsi="Times New Roman"/>
          <w:sz w:val="24"/>
          <w:szCs w:val="24"/>
        </w:rPr>
      </w:pPr>
    </w:p>
    <w:p w:rsidR="00832832" w:rsidRPr="0043577D" w:rsidRDefault="00832832" w:rsidP="00C52E2B">
      <w:pPr>
        <w:spacing w:after="0" w:line="240" w:lineRule="auto"/>
        <w:rPr>
          <w:rFonts w:ascii="Times New Roman" w:eastAsia="Times New Roman" w:hAnsi="Times New Roman"/>
          <w:sz w:val="24"/>
          <w:szCs w:val="24"/>
        </w:rPr>
      </w:pPr>
    </w:p>
    <w:p w:rsidR="00924CB6" w:rsidRPr="00994B8B" w:rsidRDefault="00924CB6" w:rsidP="00C52E2B">
      <w:pPr>
        <w:spacing w:after="0" w:line="240" w:lineRule="auto"/>
        <w:rPr>
          <w:rFonts w:ascii="Times New Roman" w:eastAsia="Times New Roman" w:hAnsi="Times New Roman"/>
          <w:b/>
          <w:bCs/>
          <w:sz w:val="32"/>
          <w:szCs w:val="32"/>
        </w:rPr>
      </w:pPr>
      <w:r w:rsidRPr="00994B8B">
        <w:rPr>
          <w:rFonts w:ascii="Times New Roman" w:eastAsia="Times New Roman" w:hAnsi="Times New Roman"/>
          <w:b/>
          <w:bCs/>
          <w:sz w:val="32"/>
          <w:szCs w:val="32"/>
        </w:rPr>
        <w:t>Chapter 8 Referenced Standards</w:t>
      </w:r>
    </w:p>
    <w:p w:rsidR="005A4607" w:rsidRDefault="005A4607" w:rsidP="00C52E2B">
      <w:pPr>
        <w:spacing w:after="0" w:line="240" w:lineRule="auto"/>
        <w:rPr>
          <w:rFonts w:ascii="Times New Roman" w:eastAsia="Times New Roman" w:hAnsi="Times New Roman"/>
          <w:b/>
          <w:bCs/>
          <w:i/>
          <w:sz w:val="24"/>
          <w:szCs w:val="24"/>
        </w:rPr>
      </w:pPr>
    </w:p>
    <w:p w:rsidR="002A47E8" w:rsidRDefault="002A47E8" w:rsidP="002A47E8">
      <w:pPr>
        <w:spacing w:after="0" w:line="240" w:lineRule="auto"/>
        <w:rPr>
          <w:rFonts w:ascii="Times New Roman" w:eastAsia="Times New Roman" w:hAnsi="Times New Roman"/>
          <w:b/>
          <w:bCs/>
          <w:i/>
          <w:sz w:val="24"/>
          <w:szCs w:val="24"/>
        </w:rPr>
      </w:pPr>
      <w:r w:rsidRPr="005A4607">
        <w:rPr>
          <w:rFonts w:ascii="Times New Roman" w:eastAsia="Times New Roman" w:hAnsi="Times New Roman"/>
          <w:b/>
          <w:bCs/>
          <w:i/>
          <w:sz w:val="24"/>
          <w:szCs w:val="24"/>
        </w:rPr>
        <w:t>Add Florida-specific standards to read as shown</w:t>
      </w:r>
      <w:r>
        <w:rPr>
          <w:rFonts w:ascii="Times New Roman" w:eastAsia="Times New Roman" w:hAnsi="Times New Roman"/>
          <w:b/>
          <w:bCs/>
          <w:i/>
          <w:sz w:val="24"/>
          <w:szCs w:val="24"/>
        </w:rPr>
        <w:t>:</w:t>
      </w:r>
    </w:p>
    <w:p w:rsidR="002A47E8" w:rsidRPr="005A4607" w:rsidRDefault="002A47E8" w:rsidP="002A47E8">
      <w:pPr>
        <w:spacing w:after="0" w:line="240" w:lineRule="auto"/>
        <w:rPr>
          <w:rFonts w:ascii="Times New Roman" w:eastAsia="Times New Roman" w:hAnsi="Times New Roman"/>
          <w:b/>
          <w:bCs/>
          <w:i/>
          <w:sz w:val="24"/>
          <w:szCs w:val="24"/>
        </w:rPr>
      </w:pP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4"/>
          <w:u w:val="single"/>
        </w:rPr>
      </w:pPr>
      <w:r w:rsidRPr="005A4607">
        <w:rPr>
          <w:rFonts w:ascii="Times New Roman" w:eastAsia="Times New Roman" w:hAnsi="Times New Roman"/>
          <w:b/>
          <w:bCs/>
          <w:sz w:val="24"/>
          <w:szCs w:val="24"/>
          <w:u w:val="single"/>
        </w:rPr>
        <w:t>Florida Codes</w:t>
      </w:r>
      <w:r w:rsidRPr="005A4607">
        <w:rPr>
          <w:rFonts w:ascii="Times New Roman" w:eastAsia="Times New Roman" w:hAnsi="Times New Roman"/>
          <w:bCs/>
          <w:sz w:val="20"/>
          <w:szCs w:val="24"/>
          <w:u w:val="single"/>
        </w:rPr>
        <w:t xml:space="preserve">     Florida Building Commission</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u w:val="single"/>
        </w:rPr>
      </w:pPr>
      <w:r w:rsidRPr="005A4607">
        <w:rPr>
          <w:rFonts w:ascii="Times New Roman" w:eastAsia="Times New Roman" w:hAnsi="Times New Roman"/>
          <w:bCs/>
          <w:sz w:val="20"/>
          <w:szCs w:val="24"/>
        </w:rPr>
        <w:t xml:space="preserve">                             </w:t>
      </w:r>
      <w:r>
        <w:rPr>
          <w:rFonts w:ascii="Times New Roman" w:eastAsia="Times New Roman" w:hAnsi="Times New Roman"/>
          <w:bCs/>
          <w:sz w:val="20"/>
          <w:szCs w:val="24"/>
        </w:rPr>
        <w:t xml:space="preserve">     </w:t>
      </w:r>
      <w:proofErr w:type="gramStart"/>
      <w:r w:rsidRPr="005A4607">
        <w:rPr>
          <w:rFonts w:ascii="Times New Roman" w:eastAsia="Times New Roman" w:hAnsi="Times New Roman"/>
          <w:bCs/>
          <w:sz w:val="20"/>
          <w:szCs w:val="24"/>
          <w:u w:val="single"/>
        </w:rPr>
        <w:t>c/</w:t>
      </w:r>
      <w:r w:rsidRPr="005A4607">
        <w:rPr>
          <w:rFonts w:ascii="Times New Roman" w:eastAsia="Times New Roman" w:hAnsi="Times New Roman"/>
          <w:bCs/>
          <w:sz w:val="20"/>
          <w:szCs w:val="20"/>
          <w:u w:val="single"/>
        </w:rPr>
        <w:t>o</w:t>
      </w:r>
      <w:proofErr w:type="gramEnd"/>
      <w:r w:rsidRPr="005A4607">
        <w:rPr>
          <w:rFonts w:ascii="Times New Roman" w:eastAsia="Times New Roman" w:hAnsi="Times New Roman"/>
          <w:bCs/>
          <w:sz w:val="20"/>
          <w:szCs w:val="20"/>
          <w:u w:val="single"/>
        </w:rPr>
        <w:t xml:space="preserve"> Florida Department of Business and Professional Regulation</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u w:val="single"/>
        </w:rPr>
      </w:pPr>
      <w:r w:rsidRPr="005A4607">
        <w:rPr>
          <w:rFonts w:ascii="Times New Roman" w:eastAsia="Times New Roman" w:hAnsi="Times New Roman"/>
          <w:bCs/>
          <w:sz w:val="20"/>
          <w:szCs w:val="20"/>
        </w:rPr>
        <w:t xml:space="preserve">                                  </w:t>
      </w:r>
      <w:r w:rsidRPr="005A4607">
        <w:rPr>
          <w:rFonts w:ascii="Times New Roman" w:eastAsia="Times New Roman" w:hAnsi="Times New Roman"/>
          <w:bCs/>
          <w:sz w:val="20"/>
          <w:szCs w:val="20"/>
          <w:u w:val="single"/>
        </w:rPr>
        <w:t>Building Codes and Standards</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sz w:val="20"/>
          <w:szCs w:val="20"/>
          <w:u w:val="single"/>
        </w:rPr>
      </w:pPr>
      <w:r w:rsidRPr="005A4607">
        <w:rPr>
          <w:rFonts w:ascii="Times New Roman" w:hAnsi="Times New Roman"/>
          <w:sz w:val="20"/>
          <w:szCs w:val="20"/>
        </w:rPr>
        <w:tab/>
        <w:t xml:space="preserve">     </w:t>
      </w:r>
      <w:r w:rsidRPr="005A4607">
        <w:rPr>
          <w:rFonts w:ascii="Times New Roman" w:hAnsi="Times New Roman"/>
          <w:sz w:val="20"/>
          <w:szCs w:val="20"/>
          <w:u w:val="single"/>
        </w:rPr>
        <w:t>1940 North Monroe Street</w:t>
      </w:r>
      <w:r w:rsidR="004A65F3">
        <w:rPr>
          <w:rFonts w:ascii="Times New Roman" w:hAnsi="Times New Roman"/>
          <w:sz w:val="20"/>
          <w:szCs w:val="20"/>
          <w:u w:val="single"/>
        </w:rPr>
        <w:t>, Suite 90A</w:t>
      </w:r>
    </w:p>
    <w:p w:rsidR="002A47E8"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sz w:val="20"/>
          <w:szCs w:val="20"/>
          <w:u w:val="single"/>
        </w:rPr>
      </w:pPr>
      <w:r w:rsidRPr="005A4607">
        <w:rPr>
          <w:rFonts w:ascii="Times New Roman" w:hAnsi="Times New Roman"/>
          <w:sz w:val="20"/>
          <w:szCs w:val="20"/>
        </w:rPr>
        <w:tab/>
        <w:t xml:space="preserve">     </w:t>
      </w:r>
      <w:r>
        <w:rPr>
          <w:rFonts w:ascii="Times New Roman" w:hAnsi="Times New Roman"/>
          <w:sz w:val="20"/>
          <w:szCs w:val="20"/>
          <w:u w:val="single"/>
        </w:rPr>
        <w:t>Tallahassee, Florida 32399-0722</w:t>
      </w:r>
    </w:p>
    <w:p w:rsidR="005F72E2" w:rsidRPr="00952C47" w:rsidRDefault="005F72E2" w:rsidP="005F72E2">
      <w:pPr>
        <w:spacing w:after="0" w:line="240" w:lineRule="auto"/>
        <w:rPr>
          <w:rFonts w:ascii="Times New Roman" w:eastAsia="Times New Roman" w:hAnsi="Times New Roman"/>
          <w:b/>
          <w:strike/>
          <w:color w:val="000000"/>
          <w:sz w:val="27"/>
          <w:szCs w:val="27"/>
        </w:rPr>
      </w:pPr>
      <w:r w:rsidRPr="00952C47">
        <w:rPr>
          <w:rFonts w:ascii="Times New Roman" w:eastAsia="Times New Roman" w:hAnsi="Times New Roman"/>
          <w:b/>
          <w:strike/>
          <w:color w:val="000000"/>
          <w:sz w:val="27"/>
          <w:szCs w:val="27"/>
        </w:rPr>
        <w:t>ICC</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International Code Council, Inc.</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500 New Jersey Ave, NW 6</w:t>
      </w:r>
      <w:r w:rsidRPr="00952C47">
        <w:rPr>
          <w:rFonts w:ascii="Times New Roman" w:eastAsia="Times New Roman" w:hAnsi="Times New Roman"/>
          <w:strike/>
          <w:color w:val="000000"/>
          <w:vertAlign w:val="superscript"/>
        </w:rPr>
        <w:t>th</w:t>
      </w:r>
      <w:r w:rsidRPr="00952C47">
        <w:rPr>
          <w:rFonts w:ascii="Times New Roman" w:eastAsia="Times New Roman" w:hAnsi="Times New Roman"/>
          <w:strike/>
          <w:color w:val="000000"/>
        </w:rPr>
        <w:t xml:space="preserve"> Floor</w:t>
      </w:r>
    </w:p>
    <w:p w:rsidR="005F72E2" w:rsidRPr="00952C47" w:rsidRDefault="005F72E2" w:rsidP="005F72E2">
      <w:pPr>
        <w:spacing w:after="0" w:line="240" w:lineRule="auto"/>
        <w:rPr>
          <w:rFonts w:ascii="Times New Roman" w:eastAsia="Times New Roman" w:hAnsi="Times New Roman"/>
          <w:strike/>
          <w:color w:val="000000"/>
        </w:rPr>
      </w:pPr>
      <w:r w:rsidRPr="00952C47">
        <w:rPr>
          <w:rFonts w:ascii="Times New Roman" w:eastAsia="Times New Roman" w:hAnsi="Times New Roman"/>
          <w:strike/>
          <w:color w:val="000000"/>
        </w:rPr>
        <w:t>Washington, DC 20001</w:t>
      </w:r>
    </w:p>
    <w:p w:rsidR="005F72E2" w:rsidRPr="005A4607" w:rsidRDefault="005F72E2"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0"/>
          <w:highlight w:val="yellow"/>
          <w:u w:val="single"/>
        </w:rPr>
      </w:pP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Cs/>
          <w:sz w:val="20"/>
          <w:szCs w:val="24"/>
          <w:highlight w:val="yellow"/>
          <w:u w:val="single"/>
        </w:rPr>
      </w:pPr>
      <w:r w:rsidRPr="005A4607">
        <w:rPr>
          <w:rFonts w:ascii="Times New Roman" w:eastAsia="Times New Roman" w:hAnsi="Times New Roman"/>
          <w:bCs/>
          <w:sz w:val="20"/>
          <w:szCs w:val="24"/>
          <w:highlight w:val="yellow"/>
          <w:u w:val="single"/>
        </w:rPr>
        <w:t xml:space="preserve">                             </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u w:val="single"/>
        </w:rPr>
      </w:pPr>
      <w:r w:rsidRPr="005A4607">
        <w:rPr>
          <w:rFonts w:ascii="Times New Roman" w:eastAsia="Times New Roman" w:hAnsi="Times New Roman"/>
          <w:b/>
          <w:sz w:val="20"/>
          <w:szCs w:val="20"/>
          <w:u w:val="single"/>
        </w:rPr>
        <w:t xml:space="preserve">Standard                                                                                        </w:t>
      </w:r>
      <w:r w:rsidR="00FB37BD">
        <w:rPr>
          <w:rFonts w:ascii="Times New Roman" w:eastAsia="Times New Roman" w:hAnsi="Times New Roman"/>
          <w:b/>
          <w:sz w:val="20"/>
          <w:szCs w:val="20"/>
          <w:u w:val="single"/>
        </w:rPr>
        <w:t xml:space="preserve">                           </w:t>
      </w:r>
      <w:r w:rsidRPr="005A4607">
        <w:rPr>
          <w:rFonts w:ascii="Times New Roman" w:eastAsia="Times New Roman" w:hAnsi="Times New Roman"/>
          <w:b/>
          <w:sz w:val="20"/>
          <w:szCs w:val="20"/>
          <w:u w:val="single"/>
        </w:rPr>
        <w:t>Referenced in code</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u w:val="single"/>
        </w:rPr>
      </w:pPr>
      <w:proofErr w:type="gramStart"/>
      <w:r w:rsidRPr="005A4607">
        <w:rPr>
          <w:rFonts w:ascii="Times New Roman" w:eastAsia="Times New Roman" w:hAnsi="Times New Roman"/>
          <w:b/>
          <w:sz w:val="20"/>
          <w:szCs w:val="20"/>
          <w:u w:val="single"/>
        </w:rPr>
        <w:t>reference</w:t>
      </w:r>
      <w:proofErr w:type="gramEnd"/>
      <w:r w:rsidRPr="005A4607">
        <w:rPr>
          <w:rFonts w:ascii="Times New Roman" w:eastAsia="Times New Roman" w:hAnsi="Times New Roman"/>
          <w:b/>
          <w:sz w:val="20"/>
          <w:szCs w:val="20"/>
          <w:u w:val="single"/>
        </w:rPr>
        <w:t xml:space="preserve"> number                    Title</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5A4607">
        <w:rPr>
          <w:rFonts w:ascii="Times New Roman" w:eastAsia="Times New Roman" w:hAnsi="Times New Roman"/>
          <w:b/>
          <w:sz w:val="20"/>
          <w:szCs w:val="20"/>
          <w:u w:val="single"/>
        </w:rPr>
        <w:t xml:space="preserve">      </w:t>
      </w:r>
      <w:r>
        <w:rPr>
          <w:rFonts w:ascii="Times New Roman" w:eastAsia="Times New Roman" w:hAnsi="Times New Roman"/>
          <w:b/>
          <w:sz w:val="20"/>
          <w:szCs w:val="20"/>
          <w:u w:val="single"/>
        </w:rPr>
        <w:t xml:space="preserve">                        </w:t>
      </w:r>
      <w:r w:rsidRPr="005A4607">
        <w:rPr>
          <w:rFonts w:ascii="Times New Roman" w:eastAsia="Times New Roman" w:hAnsi="Times New Roman"/>
          <w:b/>
          <w:sz w:val="20"/>
          <w:szCs w:val="20"/>
          <w:u w:val="single"/>
        </w:rPr>
        <w:t xml:space="preserve">                     section number</w:t>
      </w:r>
    </w:p>
    <w:p w:rsidR="002A47E8" w:rsidRPr="005A4607" w:rsidRDefault="002A47E8" w:rsidP="002A47E8">
      <w:pPr>
        <w:tabs>
          <w:tab w:val="left" w:pos="0"/>
          <w:tab w:val="left" w:pos="1440"/>
          <w:tab w:val="left" w:pos="2160"/>
          <w:tab w:val="left" w:pos="2880"/>
          <w:tab w:val="left" w:pos="3600"/>
        </w:tabs>
        <w:spacing w:after="0" w:line="240" w:lineRule="auto"/>
        <w:rPr>
          <w:rFonts w:ascii="Times New Roman" w:eastAsia="Times New Roman" w:hAnsi="Times New Roman"/>
          <w:sz w:val="24"/>
          <w:szCs w:val="24"/>
          <w:u w:val="single"/>
        </w:rPr>
      </w:pPr>
    </w:p>
    <w:p w:rsidR="00106058"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5A4607">
        <w:rPr>
          <w:rFonts w:ascii="Times New Roman" w:eastAsia="Times New Roman" w:hAnsi="Times New Roman"/>
          <w:sz w:val="20"/>
          <w:szCs w:val="24"/>
          <w:u w:val="single"/>
        </w:rPr>
        <w:t>FBC-B—</w:t>
      </w:r>
      <w:r w:rsidR="00E56F68">
        <w:rPr>
          <w:rFonts w:ascii="Times New Roman" w:eastAsia="Times New Roman" w:hAnsi="Times New Roman"/>
          <w:sz w:val="20"/>
          <w:szCs w:val="24"/>
          <w:u w:val="single"/>
        </w:rPr>
        <w:t>Sixth</w:t>
      </w:r>
      <w:r w:rsidR="00A66D88">
        <w:rPr>
          <w:rFonts w:ascii="Times New Roman" w:eastAsia="Times New Roman" w:hAnsi="Times New Roman"/>
          <w:sz w:val="20"/>
          <w:szCs w:val="24"/>
          <w:u w:val="single"/>
        </w:rPr>
        <w:t xml:space="preserve"> Edition (20</w:t>
      </w:r>
      <w:r w:rsidRPr="005A4607">
        <w:rPr>
          <w:rFonts w:ascii="Times New Roman" w:eastAsia="Times New Roman" w:hAnsi="Times New Roman"/>
          <w:sz w:val="20"/>
          <w:szCs w:val="24"/>
          <w:u w:val="single"/>
        </w:rPr>
        <w:t>1</w:t>
      </w:r>
      <w:r w:rsidR="00E56F68">
        <w:rPr>
          <w:rFonts w:ascii="Times New Roman" w:eastAsia="Times New Roman" w:hAnsi="Times New Roman"/>
          <w:sz w:val="20"/>
          <w:szCs w:val="24"/>
          <w:u w:val="single"/>
        </w:rPr>
        <w:t>7</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Pr>
          <w:rFonts w:ascii="Times New Roman" w:eastAsia="Times New Roman" w:hAnsi="Times New Roman"/>
          <w:strike/>
          <w:sz w:val="20"/>
          <w:szCs w:val="24"/>
        </w:rPr>
        <w:t xml:space="preserve">ICC-12 International Building Code </w:t>
      </w:r>
      <w:r w:rsidRPr="005A4607">
        <w:rPr>
          <w:rFonts w:ascii="Times New Roman" w:eastAsia="Times New Roman" w:hAnsi="Times New Roman"/>
          <w:sz w:val="20"/>
          <w:szCs w:val="24"/>
          <w:u w:val="single"/>
        </w:rPr>
        <w:t>Florida Building Code, Building</w:t>
      </w:r>
      <w:r w:rsidR="00FB37BD" w:rsidRPr="002E3835">
        <w:rPr>
          <w:rFonts w:ascii="Times New Roman" w:eastAsia="Times New Roman" w:hAnsi="Times New Roman"/>
          <w:sz w:val="20"/>
          <w:szCs w:val="24"/>
        </w:rPr>
        <w:t xml:space="preserve">      </w:t>
      </w:r>
    </w:p>
    <w:p w:rsidR="00106058" w:rsidRDefault="0010605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p>
    <w:p w:rsidR="00FB37BD" w:rsidRPr="005A564D" w:rsidRDefault="002A47E8" w:rsidP="005A564D">
      <w:pPr>
        <w:spacing w:after="0" w:line="240" w:lineRule="auto"/>
        <w:jc w:val="right"/>
        <w:rPr>
          <w:rFonts w:ascii="Times New Roman" w:hAnsi="Times New Roman"/>
          <w:sz w:val="20"/>
          <w:szCs w:val="20"/>
        </w:rPr>
      </w:pPr>
      <w:r w:rsidRPr="005A564D">
        <w:rPr>
          <w:rFonts w:ascii="Times New Roman" w:hAnsi="Times New Roman"/>
          <w:sz w:val="20"/>
          <w:szCs w:val="20"/>
        </w:rPr>
        <w:t xml:space="preserve">102.2.1, 201.3, 301.10, </w:t>
      </w:r>
    </w:p>
    <w:p w:rsidR="002A47E8" w:rsidRPr="005A564D" w:rsidRDefault="00FB37BD" w:rsidP="005A564D">
      <w:pPr>
        <w:spacing w:after="0" w:line="240" w:lineRule="auto"/>
        <w:jc w:val="right"/>
        <w:rPr>
          <w:rFonts w:ascii="Times New Roman" w:hAnsi="Times New Roman"/>
          <w:sz w:val="20"/>
          <w:szCs w:val="20"/>
        </w:rPr>
      </w:pP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Pr="005A564D">
        <w:rPr>
          <w:rFonts w:ascii="Times New Roman" w:hAnsi="Times New Roman"/>
          <w:sz w:val="20"/>
          <w:szCs w:val="20"/>
        </w:rPr>
        <w:tab/>
      </w:r>
      <w:r w:rsidR="002A47E8" w:rsidRPr="005A564D">
        <w:rPr>
          <w:rFonts w:ascii="Times New Roman" w:hAnsi="Times New Roman"/>
          <w:sz w:val="20"/>
          <w:szCs w:val="20"/>
        </w:rPr>
        <w:t xml:space="preserve">301.11, 301.12, 301.14, 302.1, 302.2, </w:t>
      </w:r>
    </w:p>
    <w:p w:rsidR="002A47E8" w:rsidRPr="005A564D" w:rsidRDefault="002A47E8" w:rsidP="005A564D">
      <w:pPr>
        <w:spacing w:after="0" w:line="240" w:lineRule="auto"/>
        <w:jc w:val="right"/>
        <w:rPr>
          <w:rFonts w:ascii="Times New Roman" w:hAnsi="Times New Roman"/>
          <w:sz w:val="20"/>
          <w:szCs w:val="20"/>
        </w:rPr>
      </w:pPr>
      <w:r w:rsidRPr="005A564D">
        <w:rPr>
          <w:rFonts w:ascii="Times New Roman" w:hAnsi="Times New Roman"/>
          <w:sz w:val="20"/>
          <w:szCs w:val="20"/>
        </w:rPr>
        <w:t>305.6</w:t>
      </w:r>
      <w:proofErr w:type="gramStart"/>
      <w:r w:rsidRPr="005A564D">
        <w:rPr>
          <w:rFonts w:ascii="Times New Roman" w:hAnsi="Times New Roman"/>
          <w:sz w:val="20"/>
          <w:szCs w:val="20"/>
        </w:rPr>
        <w:t xml:space="preserve">, </w:t>
      </w:r>
      <w:r w:rsidR="005A564D" w:rsidRPr="005A564D">
        <w:rPr>
          <w:rFonts w:ascii="Times New Roman" w:hAnsi="Times New Roman"/>
          <w:sz w:val="20"/>
          <w:szCs w:val="20"/>
        </w:rPr>
        <w:t xml:space="preserve"> 306.5.1</w:t>
      </w:r>
      <w:proofErr w:type="gramEnd"/>
      <w:r w:rsidR="005A564D" w:rsidRPr="005A564D">
        <w:rPr>
          <w:rFonts w:ascii="Times New Roman" w:hAnsi="Times New Roman"/>
          <w:sz w:val="20"/>
          <w:szCs w:val="20"/>
        </w:rPr>
        <w:t xml:space="preserve">, </w:t>
      </w:r>
      <w:r w:rsidRPr="005A564D">
        <w:rPr>
          <w:rFonts w:ascii="Times New Roman" w:hAnsi="Times New Roman"/>
          <w:sz w:val="20"/>
          <w:szCs w:val="20"/>
        </w:rPr>
        <w:t xml:space="preserve">306.6, 401.1.1, 412.6, </w:t>
      </w:r>
    </w:p>
    <w:p w:rsidR="002A47E8" w:rsidRPr="005A564D" w:rsidRDefault="002A47E8" w:rsidP="005A564D">
      <w:pPr>
        <w:spacing w:after="0" w:line="240" w:lineRule="auto"/>
        <w:jc w:val="right"/>
        <w:rPr>
          <w:rFonts w:ascii="Times New Roman" w:hAnsi="Times New Roman"/>
          <w:sz w:val="20"/>
          <w:szCs w:val="20"/>
        </w:rPr>
      </w:pPr>
      <w:r w:rsidRPr="005A564D">
        <w:rPr>
          <w:rFonts w:ascii="Times New Roman" w:hAnsi="Times New Roman"/>
          <w:sz w:val="20"/>
          <w:szCs w:val="20"/>
        </w:rPr>
        <w:t xml:space="preserve">413.3, 413.3.1, 501.1, 501.3, </w:t>
      </w:r>
    </w:p>
    <w:p w:rsidR="005A564D" w:rsidRDefault="002A47E8" w:rsidP="005A564D">
      <w:pPr>
        <w:spacing w:after="0" w:line="240" w:lineRule="auto"/>
        <w:jc w:val="right"/>
        <w:rPr>
          <w:rFonts w:ascii="Times New Roman" w:hAnsi="Times New Roman"/>
          <w:sz w:val="20"/>
          <w:szCs w:val="20"/>
        </w:rPr>
      </w:pPr>
      <w:r w:rsidRPr="005A564D">
        <w:rPr>
          <w:rFonts w:ascii="Times New Roman" w:hAnsi="Times New Roman"/>
          <w:sz w:val="20"/>
          <w:szCs w:val="20"/>
        </w:rPr>
        <w:t>501.12, 501.15.4, 609.3, 614.2,</w:t>
      </w:r>
      <w:r w:rsidR="005A564D">
        <w:rPr>
          <w:rFonts w:ascii="Times New Roman" w:hAnsi="Times New Roman"/>
          <w:sz w:val="20"/>
          <w:szCs w:val="20"/>
        </w:rPr>
        <w:t xml:space="preserve"> 614.10,</w:t>
      </w:r>
      <w:r w:rsidRPr="005A564D">
        <w:rPr>
          <w:rFonts w:ascii="Times New Roman" w:hAnsi="Times New Roman"/>
          <w:sz w:val="20"/>
          <w:szCs w:val="20"/>
        </w:rPr>
        <w:t xml:space="preserve"> </w:t>
      </w:r>
    </w:p>
    <w:p w:rsidR="002A47E8" w:rsidRPr="005A564D" w:rsidRDefault="005A564D" w:rsidP="005A564D">
      <w:pPr>
        <w:spacing w:after="0" w:line="240" w:lineRule="auto"/>
        <w:jc w:val="right"/>
        <w:rPr>
          <w:rFonts w:ascii="Times New Roman" w:hAnsi="Times New Roman"/>
          <w:sz w:val="20"/>
          <w:szCs w:val="20"/>
        </w:rPr>
      </w:pPr>
      <w:r>
        <w:rPr>
          <w:rFonts w:ascii="Times New Roman" w:hAnsi="Times New Roman"/>
          <w:sz w:val="20"/>
          <w:szCs w:val="20"/>
        </w:rPr>
        <w:t xml:space="preserve">633.1, 635.1, </w:t>
      </w:r>
      <w:r w:rsidR="002A47E8" w:rsidRPr="005A564D">
        <w:rPr>
          <w:rFonts w:ascii="Times New Roman" w:hAnsi="Times New Roman"/>
          <w:sz w:val="20"/>
          <w:szCs w:val="20"/>
        </w:rPr>
        <w:t>706.2, 706.3</w:t>
      </w:r>
    </w:p>
    <w:p w:rsidR="002E3835"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2E3835"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2E3835" w:rsidRDefault="002E3835" w:rsidP="002E3835">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p>
    <w:p w:rsidR="002E3835" w:rsidRPr="00C44E43" w:rsidRDefault="002E3835"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FB37BD"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r w:rsidRPr="005B74A9">
        <w:rPr>
          <w:rFonts w:ascii="Times New Roman" w:eastAsia="Times New Roman" w:hAnsi="Times New Roman"/>
          <w:sz w:val="20"/>
          <w:szCs w:val="24"/>
          <w:u w:val="single"/>
        </w:rPr>
        <w:t>FBC</w:t>
      </w:r>
      <w:r>
        <w:rPr>
          <w:rFonts w:ascii="Times New Roman" w:eastAsia="Times New Roman" w:hAnsi="Times New Roman"/>
          <w:sz w:val="20"/>
          <w:szCs w:val="24"/>
          <w:u w:val="single"/>
        </w:rPr>
        <w:t>-</w:t>
      </w:r>
      <w:r w:rsidR="00FB37BD">
        <w:rPr>
          <w:rFonts w:ascii="Times New Roman" w:eastAsia="Times New Roman" w:hAnsi="Times New Roman"/>
          <w:sz w:val="20"/>
          <w:szCs w:val="24"/>
          <w:u w:val="single"/>
        </w:rPr>
        <w:t>EC</w:t>
      </w:r>
      <w:r w:rsidRPr="005B74A9">
        <w:rPr>
          <w:rFonts w:ascii="Times New Roman" w:eastAsia="Times New Roman" w:hAnsi="Times New Roman"/>
          <w:sz w:val="20"/>
          <w:szCs w:val="24"/>
          <w:u w:val="single"/>
        </w:rPr>
        <w:t>—</w:t>
      </w:r>
      <w:r w:rsidR="00BE79E6">
        <w:rPr>
          <w:rFonts w:ascii="Times New Roman" w:eastAsia="Times New Roman" w:hAnsi="Times New Roman"/>
          <w:sz w:val="20"/>
          <w:szCs w:val="24"/>
          <w:u w:val="single"/>
        </w:rPr>
        <w:t xml:space="preserve"> Sixth</w:t>
      </w:r>
      <w:r w:rsidR="00A66D88">
        <w:rPr>
          <w:rFonts w:ascii="Times New Roman" w:eastAsia="Times New Roman" w:hAnsi="Times New Roman"/>
          <w:sz w:val="20"/>
          <w:szCs w:val="24"/>
          <w:u w:val="single"/>
        </w:rPr>
        <w:t xml:space="preserve"> Edition (20</w:t>
      </w:r>
      <w:r w:rsidRPr="005B74A9">
        <w:rPr>
          <w:rFonts w:ascii="Times New Roman" w:eastAsia="Times New Roman" w:hAnsi="Times New Roman"/>
          <w:sz w:val="20"/>
          <w:szCs w:val="24"/>
          <w:u w:val="single"/>
        </w:rPr>
        <w:t>1</w:t>
      </w:r>
      <w:r w:rsidR="00BE79E6">
        <w:rPr>
          <w:rFonts w:ascii="Times New Roman" w:eastAsia="Times New Roman" w:hAnsi="Times New Roman"/>
          <w:sz w:val="20"/>
          <w:szCs w:val="24"/>
          <w:u w:val="single"/>
        </w:rPr>
        <w:t>7</w:t>
      </w:r>
      <w:r w:rsidR="00A66D88">
        <w:rPr>
          <w:rFonts w:ascii="Times New Roman" w:eastAsia="Times New Roman" w:hAnsi="Times New Roman"/>
          <w:sz w:val="20"/>
          <w:szCs w:val="24"/>
          <w:u w:val="single"/>
        </w:rPr>
        <w:t>)</w:t>
      </w:r>
      <w:r>
        <w:rPr>
          <w:rFonts w:ascii="Times New Roman" w:eastAsia="Times New Roman" w:hAnsi="Times New Roman"/>
          <w:sz w:val="20"/>
          <w:szCs w:val="24"/>
        </w:rPr>
        <w:t xml:space="preserve"> </w:t>
      </w:r>
      <w:r>
        <w:rPr>
          <w:rFonts w:ascii="Times New Roman" w:eastAsia="Times New Roman" w:hAnsi="Times New Roman"/>
          <w:strike/>
          <w:sz w:val="20"/>
          <w:szCs w:val="24"/>
        </w:rPr>
        <w:t xml:space="preserve">ICC-12 International Energy Conservation Code </w:t>
      </w:r>
      <w:r>
        <w:rPr>
          <w:rFonts w:ascii="Times New Roman" w:eastAsia="Times New Roman" w:hAnsi="Times New Roman"/>
          <w:sz w:val="20"/>
          <w:szCs w:val="24"/>
          <w:u w:val="single"/>
        </w:rPr>
        <w:t xml:space="preserve">Florida Building Code, Energy </w:t>
      </w:r>
      <w:r w:rsidRPr="005A4607">
        <w:rPr>
          <w:rFonts w:ascii="Times New Roman" w:eastAsia="Times New Roman" w:hAnsi="Times New Roman"/>
          <w:sz w:val="20"/>
          <w:szCs w:val="24"/>
          <w:u w:val="single"/>
        </w:rPr>
        <w:t>Conservation</w:t>
      </w:r>
      <w:r>
        <w:rPr>
          <w:rFonts w:ascii="Times New Roman" w:eastAsia="Times New Roman" w:hAnsi="Times New Roman"/>
          <w:sz w:val="20"/>
          <w:szCs w:val="24"/>
          <w:u w:val="single"/>
        </w:rPr>
        <w:t xml:space="preserve"> </w:t>
      </w:r>
    </w:p>
    <w:p w:rsidR="002A47E8" w:rsidRPr="00C44E43" w:rsidRDefault="00FB37BD"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rPr>
      </w:pP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Pr="00FB37BD">
        <w:rPr>
          <w:rFonts w:ascii="Times New Roman" w:eastAsia="Times New Roman" w:hAnsi="Times New Roman"/>
          <w:sz w:val="20"/>
          <w:szCs w:val="24"/>
        </w:rPr>
        <w:tab/>
      </w:r>
      <w:r w:rsidR="002A47E8" w:rsidRPr="005B74A9">
        <w:rPr>
          <w:rFonts w:ascii="Times New Roman" w:eastAsia="Times New Roman" w:hAnsi="Times New Roman"/>
          <w:sz w:val="20"/>
          <w:szCs w:val="24"/>
          <w:u w:val="dotted"/>
        </w:rPr>
        <w:t xml:space="preserve">            </w:t>
      </w:r>
      <w:r w:rsidR="002A47E8" w:rsidRPr="005B74A9">
        <w:rPr>
          <w:rFonts w:ascii="Times New Roman" w:eastAsia="Times New Roman" w:hAnsi="Times New Roman"/>
          <w:sz w:val="20"/>
          <w:szCs w:val="24"/>
        </w:rPr>
        <w:t xml:space="preserve">301.2                                                                                                                                                                </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5A564D" w:rsidRDefault="005A564D" w:rsidP="005A564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p>
    <w:p w:rsidR="005A564D" w:rsidRDefault="005A564D" w:rsidP="005A564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p>
    <w:p w:rsidR="005A564D" w:rsidRDefault="005A564D" w:rsidP="005A564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p>
    <w:p w:rsidR="005A564D" w:rsidRDefault="005A564D" w:rsidP="005A564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p>
    <w:p w:rsidR="005A564D" w:rsidRDefault="002A47E8" w:rsidP="00990F6A">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single"/>
        </w:rPr>
      </w:pPr>
      <w:r w:rsidRPr="005A4607">
        <w:rPr>
          <w:rFonts w:ascii="Times New Roman" w:eastAsia="Times New Roman" w:hAnsi="Times New Roman"/>
          <w:sz w:val="20"/>
          <w:szCs w:val="24"/>
          <w:u w:val="single"/>
        </w:rPr>
        <w:t>FBC-M—</w:t>
      </w:r>
      <w:r w:rsidR="00BE79E6">
        <w:rPr>
          <w:rFonts w:ascii="Times New Roman" w:eastAsia="Times New Roman" w:hAnsi="Times New Roman"/>
          <w:sz w:val="20"/>
          <w:szCs w:val="24"/>
          <w:u w:val="single"/>
        </w:rPr>
        <w:t xml:space="preserve">Sixth </w:t>
      </w:r>
      <w:r w:rsidR="00A66D88">
        <w:rPr>
          <w:rFonts w:ascii="Times New Roman" w:eastAsia="Times New Roman" w:hAnsi="Times New Roman"/>
          <w:sz w:val="20"/>
          <w:szCs w:val="24"/>
          <w:u w:val="single"/>
        </w:rPr>
        <w:t>Edition (20</w:t>
      </w:r>
      <w:r w:rsidRPr="005A4607">
        <w:rPr>
          <w:rFonts w:ascii="Times New Roman" w:eastAsia="Times New Roman" w:hAnsi="Times New Roman"/>
          <w:sz w:val="20"/>
          <w:szCs w:val="24"/>
          <w:u w:val="single"/>
        </w:rPr>
        <w:t>1</w:t>
      </w:r>
      <w:r w:rsidR="00BE79E6">
        <w:rPr>
          <w:rFonts w:ascii="Times New Roman" w:eastAsia="Times New Roman" w:hAnsi="Times New Roman"/>
          <w:sz w:val="20"/>
          <w:szCs w:val="24"/>
          <w:u w:val="single"/>
        </w:rPr>
        <w:t>7</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sidRPr="00D90F4E">
        <w:rPr>
          <w:rFonts w:ascii="Times New Roman" w:eastAsia="Times New Roman" w:hAnsi="Times New Roman"/>
          <w:strike/>
          <w:sz w:val="20"/>
          <w:szCs w:val="24"/>
        </w:rPr>
        <w:t>ICC-12 International Mechanical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Florida Building Code, Mechanical</w:t>
      </w:r>
    </w:p>
    <w:p w:rsidR="005A564D" w:rsidRDefault="005A564D"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5A29D9" w:rsidRDefault="00FB37BD" w:rsidP="005A29D9">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2E3835">
        <w:rPr>
          <w:rFonts w:ascii="Times New Roman" w:eastAsia="Times New Roman" w:hAnsi="Times New Roman"/>
          <w:sz w:val="20"/>
          <w:szCs w:val="24"/>
        </w:rPr>
        <w:t>101.2.5</w:t>
      </w:r>
      <w:r w:rsidRPr="00FD1977">
        <w:rPr>
          <w:rFonts w:ascii="Times New Roman" w:eastAsia="Times New Roman" w:hAnsi="Times New Roman"/>
          <w:sz w:val="20"/>
          <w:szCs w:val="24"/>
        </w:rPr>
        <w:t>, 201.3</w:t>
      </w:r>
      <w:r w:rsidR="005A29D9" w:rsidRPr="00FD1977">
        <w:rPr>
          <w:rFonts w:ascii="Times New Roman" w:eastAsia="Times New Roman" w:hAnsi="Times New Roman"/>
          <w:sz w:val="20"/>
          <w:szCs w:val="24"/>
        </w:rPr>
        <w:t xml:space="preserve">, </w:t>
      </w:r>
      <w:r w:rsidR="005A29D9">
        <w:rPr>
          <w:rFonts w:ascii="Times New Roman" w:eastAsia="Times New Roman" w:hAnsi="Times New Roman"/>
          <w:sz w:val="20"/>
          <w:szCs w:val="24"/>
        </w:rPr>
        <w:t xml:space="preserve">301.1.1, </w:t>
      </w:r>
      <w:r w:rsidR="00990F6A" w:rsidRPr="00FD1977">
        <w:rPr>
          <w:rFonts w:ascii="Times New Roman" w:eastAsia="Times New Roman" w:hAnsi="Times New Roman"/>
          <w:sz w:val="20"/>
          <w:szCs w:val="24"/>
        </w:rPr>
        <w:t>301.13</w:t>
      </w:r>
      <w:r w:rsidR="002A47E8" w:rsidRPr="00FD1977">
        <w:rPr>
          <w:rFonts w:ascii="Times New Roman" w:eastAsia="Times New Roman" w:hAnsi="Times New Roman"/>
          <w:sz w:val="20"/>
          <w:szCs w:val="24"/>
        </w:rPr>
        <w:t xml:space="preserve">, </w:t>
      </w:r>
    </w:p>
    <w:p w:rsidR="005A29D9" w:rsidRDefault="00990F6A" w:rsidP="005A29D9">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FD1977">
        <w:rPr>
          <w:rFonts w:ascii="Times New Roman" w:eastAsia="Times New Roman" w:hAnsi="Times New Roman"/>
          <w:sz w:val="20"/>
          <w:szCs w:val="24"/>
        </w:rPr>
        <w:t>304.11</w:t>
      </w:r>
      <w:r>
        <w:rPr>
          <w:rFonts w:ascii="Times New Roman" w:eastAsia="Times New Roman" w:hAnsi="Times New Roman"/>
          <w:sz w:val="20"/>
          <w:szCs w:val="24"/>
        </w:rPr>
        <w:t xml:space="preserve">, 307.1, 307.5, 501.1, 614.2, </w:t>
      </w:r>
    </w:p>
    <w:p w:rsidR="005A29D9" w:rsidRDefault="00990F6A" w:rsidP="005A29D9">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Pr>
          <w:rFonts w:ascii="Times New Roman" w:eastAsia="Times New Roman" w:hAnsi="Times New Roman"/>
          <w:sz w:val="20"/>
          <w:szCs w:val="24"/>
        </w:rPr>
        <w:t>614.10</w:t>
      </w:r>
      <w:r w:rsidR="002A47E8" w:rsidRPr="00FD1977">
        <w:rPr>
          <w:rFonts w:ascii="Times New Roman" w:eastAsia="Times New Roman" w:hAnsi="Times New Roman"/>
          <w:sz w:val="20"/>
          <w:szCs w:val="24"/>
        </w:rPr>
        <w:t>, 618.</w:t>
      </w:r>
      <w:r>
        <w:rPr>
          <w:rFonts w:ascii="Times New Roman" w:eastAsia="Times New Roman" w:hAnsi="Times New Roman"/>
          <w:sz w:val="20"/>
          <w:szCs w:val="24"/>
        </w:rPr>
        <w:t>4</w:t>
      </w:r>
      <w:r w:rsidR="002A47E8" w:rsidRPr="00FD1977">
        <w:rPr>
          <w:rFonts w:ascii="Times New Roman" w:eastAsia="Times New Roman" w:hAnsi="Times New Roman"/>
          <w:sz w:val="20"/>
          <w:szCs w:val="24"/>
        </w:rPr>
        <w:t>, 621.1</w:t>
      </w:r>
      <w:r w:rsidR="005A29D9" w:rsidRPr="00FD1977">
        <w:rPr>
          <w:rFonts w:ascii="Times New Roman" w:eastAsia="Times New Roman" w:hAnsi="Times New Roman"/>
          <w:sz w:val="20"/>
          <w:szCs w:val="24"/>
        </w:rPr>
        <w:t>, 624.1</w:t>
      </w:r>
      <w:r w:rsidR="002A47E8">
        <w:rPr>
          <w:rFonts w:ascii="Times New Roman" w:eastAsia="Times New Roman" w:hAnsi="Times New Roman"/>
          <w:sz w:val="20"/>
          <w:szCs w:val="24"/>
        </w:rPr>
        <w:t xml:space="preserve">, </w:t>
      </w:r>
    </w:p>
    <w:p w:rsidR="002A47E8" w:rsidRDefault="002A47E8" w:rsidP="005A29D9">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Pr>
          <w:rFonts w:ascii="Times New Roman" w:eastAsia="Times New Roman" w:hAnsi="Times New Roman"/>
          <w:sz w:val="20"/>
          <w:szCs w:val="24"/>
        </w:rPr>
        <w:t>631.2, 632.1, 703.1.2</w:t>
      </w:r>
      <w:r w:rsidR="00990F6A">
        <w:rPr>
          <w:rFonts w:ascii="Times New Roman" w:eastAsia="Times New Roman" w:hAnsi="Times New Roman"/>
          <w:sz w:val="20"/>
          <w:szCs w:val="24"/>
        </w:rPr>
        <w:t>, 706.2</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990F6A" w:rsidRDefault="002A47E8"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dotted"/>
        </w:rPr>
      </w:pPr>
      <w:r w:rsidRPr="005A4607">
        <w:rPr>
          <w:rFonts w:ascii="Times New Roman" w:eastAsia="Times New Roman" w:hAnsi="Times New Roman"/>
          <w:sz w:val="20"/>
          <w:szCs w:val="24"/>
          <w:u w:val="single"/>
        </w:rPr>
        <w:t>FBC-P—</w:t>
      </w:r>
      <w:r w:rsidR="00BE79E6">
        <w:rPr>
          <w:rFonts w:ascii="Times New Roman" w:eastAsia="Times New Roman" w:hAnsi="Times New Roman"/>
          <w:sz w:val="20"/>
          <w:szCs w:val="24"/>
          <w:u w:val="single"/>
        </w:rPr>
        <w:t>Sixth Edition (2017</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sidRPr="00D90F4E">
        <w:rPr>
          <w:rFonts w:ascii="Times New Roman" w:eastAsia="Times New Roman" w:hAnsi="Times New Roman"/>
          <w:strike/>
          <w:sz w:val="20"/>
          <w:szCs w:val="24"/>
        </w:rPr>
        <w:t>ICC-12 International Plumbing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Florida Building Code, Plumbing</w:t>
      </w:r>
      <w:r w:rsidRPr="00C44E43">
        <w:rPr>
          <w:rFonts w:ascii="Times New Roman" w:eastAsia="Times New Roman" w:hAnsi="Times New Roman"/>
          <w:sz w:val="20"/>
          <w:szCs w:val="24"/>
          <w:u w:val="dotted"/>
        </w:rPr>
        <w:tab/>
        <w:t xml:space="preserve">   </w:t>
      </w:r>
    </w:p>
    <w:p w:rsidR="005A29D9" w:rsidRDefault="005A29D9" w:rsidP="00990F6A">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p>
    <w:p w:rsidR="00FB37BD" w:rsidRDefault="002A47E8" w:rsidP="00990F6A">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201.3, 301.6, </w:t>
      </w:r>
      <w:r w:rsidR="00990F6A">
        <w:rPr>
          <w:rFonts w:ascii="Times New Roman" w:eastAsia="Times New Roman" w:hAnsi="Times New Roman"/>
          <w:sz w:val="20"/>
          <w:szCs w:val="24"/>
        </w:rPr>
        <w:t>307.3</w:t>
      </w:r>
    </w:p>
    <w:p w:rsidR="002A47E8" w:rsidRPr="005A4607" w:rsidRDefault="00FB37BD" w:rsidP="00990F6A">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2A47E8" w:rsidRPr="00C44E43">
        <w:rPr>
          <w:rFonts w:ascii="Times New Roman" w:eastAsia="Times New Roman" w:hAnsi="Times New Roman"/>
          <w:sz w:val="20"/>
          <w:szCs w:val="24"/>
        </w:rPr>
        <w:t xml:space="preserve"> 624.1.1, 624.2</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990F6A" w:rsidRDefault="002A47E8" w:rsidP="00990F6A">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dotted"/>
        </w:rPr>
      </w:pPr>
      <w:r w:rsidRPr="005A4607">
        <w:rPr>
          <w:rFonts w:ascii="Times New Roman" w:eastAsia="Times New Roman" w:hAnsi="Times New Roman"/>
          <w:sz w:val="20"/>
          <w:szCs w:val="24"/>
          <w:u w:val="single"/>
        </w:rPr>
        <w:lastRenderedPageBreak/>
        <w:t>F</w:t>
      </w:r>
      <w:r>
        <w:rPr>
          <w:rFonts w:ascii="Times New Roman" w:eastAsia="Times New Roman" w:hAnsi="Times New Roman"/>
          <w:sz w:val="20"/>
          <w:szCs w:val="24"/>
          <w:u w:val="single"/>
        </w:rPr>
        <w:t>B</w:t>
      </w:r>
      <w:r w:rsidRPr="005A4607">
        <w:rPr>
          <w:rFonts w:ascii="Times New Roman" w:eastAsia="Times New Roman" w:hAnsi="Times New Roman"/>
          <w:sz w:val="20"/>
          <w:szCs w:val="24"/>
          <w:u w:val="single"/>
        </w:rPr>
        <w:t>C</w:t>
      </w:r>
      <w:r>
        <w:rPr>
          <w:rFonts w:ascii="Times New Roman" w:eastAsia="Times New Roman" w:hAnsi="Times New Roman"/>
          <w:sz w:val="20"/>
          <w:szCs w:val="24"/>
          <w:u w:val="single"/>
        </w:rPr>
        <w:t xml:space="preserve">-R </w:t>
      </w:r>
      <w:r w:rsidRPr="005A4607">
        <w:rPr>
          <w:rFonts w:ascii="Times New Roman" w:eastAsia="Times New Roman" w:hAnsi="Times New Roman"/>
          <w:sz w:val="20"/>
          <w:szCs w:val="24"/>
          <w:u w:val="single"/>
        </w:rPr>
        <w:t>—</w:t>
      </w:r>
      <w:r w:rsidR="00BE79E6">
        <w:rPr>
          <w:rFonts w:ascii="Times New Roman" w:eastAsia="Times New Roman" w:hAnsi="Times New Roman"/>
          <w:sz w:val="20"/>
          <w:szCs w:val="24"/>
          <w:u w:val="single"/>
        </w:rPr>
        <w:t>Sixth</w:t>
      </w:r>
      <w:r w:rsidR="00A66D88">
        <w:rPr>
          <w:rFonts w:ascii="Times New Roman" w:eastAsia="Times New Roman" w:hAnsi="Times New Roman"/>
          <w:sz w:val="20"/>
          <w:szCs w:val="24"/>
          <w:u w:val="single"/>
        </w:rPr>
        <w:t xml:space="preserve"> Edition (20</w:t>
      </w:r>
      <w:r w:rsidRPr="005A4607">
        <w:rPr>
          <w:rFonts w:ascii="Times New Roman" w:eastAsia="Times New Roman" w:hAnsi="Times New Roman"/>
          <w:sz w:val="20"/>
          <w:szCs w:val="24"/>
          <w:u w:val="single"/>
        </w:rPr>
        <w:t>1</w:t>
      </w:r>
      <w:r w:rsidR="00BE79E6">
        <w:rPr>
          <w:rFonts w:ascii="Times New Roman" w:eastAsia="Times New Roman" w:hAnsi="Times New Roman"/>
          <w:sz w:val="20"/>
          <w:szCs w:val="24"/>
          <w:u w:val="single"/>
        </w:rPr>
        <w:t>7</w:t>
      </w:r>
      <w:r w:rsidR="00A66D88">
        <w:rPr>
          <w:rFonts w:ascii="Times New Roman" w:eastAsia="Times New Roman" w:hAnsi="Times New Roman"/>
          <w:sz w:val="20"/>
          <w:szCs w:val="24"/>
          <w:u w:val="single"/>
        </w:rPr>
        <w:t>)</w:t>
      </w:r>
      <w:r w:rsidRPr="008C3835">
        <w:rPr>
          <w:rFonts w:ascii="Times New Roman" w:eastAsia="Times New Roman" w:hAnsi="Times New Roman"/>
          <w:sz w:val="20"/>
          <w:szCs w:val="24"/>
        </w:rPr>
        <w:t xml:space="preserve">    </w:t>
      </w:r>
      <w:r w:rsidRPr="007E70D3">
        <w:rPr>
          <w:rFonts w:ascii="Times New Roman" w:eastAsia="Times New Roman" w:hAnsi="Times New Roman"/>
          <w:strike/>
          <w:sz w:val="20"/>
          <w:szCs w:val="24"/>
        </w:rPr>
        <w:t>ICC-12 International Residential Code</w:t>
      </w:r>
      <w:r>
        <w:rPr>
          <w:rFonts w:ascii="Times New Roman" w:eastAsia="Times New Roman" w:hAnsi="Times New Roman"/>
          <w:strike/>
          <w:sz w:val="20"/>
          <w:szCs w:val="24"/>
          <w:u w:val="single"/>
        </w:rPr>
        <w:t xml:space="preserve"> </w:t>
      </w:r>
      <w:r w:rsidRPr="005A4607">
        <w:rPr>
          <w:rFonts w:ascii="Times New Roman" w:eastAsia="Times New Roman" w:hAnsi="Times New Roman"/>
          <w:sz w:val="20"/>
          <w:szCs w:val="24"/>
          <w:u w:val="single"/>
        </w:rPr>
        <w:t xml:space="preserve">Florida </w:t>
      </w:r>
      <w:r>
        <w:rPr>
          <w:rFonts w:ascii="Times New Roman" w:eastAsia="Times New Roman" w:hAnsi="Times New Roman"/>
          <w:sz w:val="20"/>
          <w:szCs w:val="24"/>
          <w:u w:val="single"/>
        </w:rPr>
        <w:t>Building</w:t>
      </w:r>
      <w:r w:rsidRPr="005A4607">
        <w:rPr>
          <w:rFonts w:ascii="Times New Roman" w:eastAsia="Times New Roman" w:hAnsi="Times New Roman"/>
          <w:sz w:val="20"/>
          <w:szCs w:val="24"/>
          <w:u w:val="single"/>
        </w:rPr>
        <w:t xml:space="preserve"> </w:t>
      </w:r>
      <w:r w:rsidRPr="007009EF">
        <w:rPr>
          <w:rFonts w:ascii="Times New Roman" w:eastAsia="Times New Roman" w:hAnsi="Times New Roman"/>
          <w:sz w:val="20"/>
          <w:szCs w:val="24"/>
          <w:u w:val="single"/>
        </w:rPr>
        <w:t>Code</w:t>
      </w:r>
      <w:r>
        <w:rPr>
          <w:rFonts w:ascii="Times New Roman" w:eastAsia="Times New Roman" w:hAnsi="Times New Roman"/>
          <w:sz w:val="20"/>
          <w:szCs w:val="24"/>
          <w:u w:val="single"/>
        </w:rPr>
        <w:t>, Residential</w:t>
      </w:r>
      <w:r w:rsidRPr="005B74A9">
        <w:rPr>
          <w:rFonts w:ascii="Times New Roman" w:eastAsia="Times New Roman" w:hAnsi="Times New Roman"/>
          <w:sz w:val="20"/>
          <w:szCs w:val="24"/>
          <w:u w:val="dotted"/>
        </w:rPr>
        <w:t xml:space="preserve"> </w:t>
      </w:r>
      <w:r>
        <w:rPr>
          <w:rFonts w:ascii="Times New Roman" w:eastAsia="Times New Roman" w:hAnsi="Times New Roman"/>
          <w:sz w:val="20"/>
          <w:szCs w:val="24"/>
          <w:u w:val="dotted"/>
        </w:rPr>
        <w:t xml:space="preserve"> </w:t>
      </w:r>
    </w:p>
    <w:p w:rsidR="002A47E8" w:rsidRPr="00C44E43" w:rsidRDefault="002A47E8" w:rsidP="00990F6A">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Pr>
          <w:rFonts w:ascii="Times New Roman" w:eastAsia="Times New Roman" w:hAnsi="Times New Roman"/>
          <w:sz w:val="20"/>
          <w:szCs w:val="24"/>
          <w:u w:val="dotted"/>
        </w:rPr>
        <w:t xml:space="preserve">                   </w:t>
      </w:r>
      <w:r w:rsidR="00FB37BD" w:rsidRPr="005B74A9">
        <w:rPr>
          <w:rFonts w:ascii="Times New Roman" w:eastAsia="Times New Roman" w:hAnsi="Times New Roman"/>
          <w:sz w:val="20"/>
          <w:szCs w:val="24"/>
        </w:rPr>
        <w:t xml:space="preserve">703.2.1                                      </w:t>
      </w:r>
      <w:r>
        <w:rPr>
          <w:rFonts w:ascii="Times New Roman" w:eastAsia="Times New Roman" w:hAnsi="Times New Roman"/>
          <w:sz w:val="20"/>
          <w:szCs w:val="24"/>
          <w:u w:val="dotted"/>
        </w:rPr>
        <w:t xml:space="preserve">                               </w:t>
      </w:r>
      <w:r w:rsidRPr="005B74A9">
        <w:rPr>
          <w:rFonts w:ascii="Times New Roman" w:eastAsia="Times New Roman" w:hAnsi="Times New Roman"/>
          <w:sz w:val="20"/>
          <w:szCs w:val="24"/>
          <w:u w:val="dotted"/>
        </w:rPr>
        <w:t xml:space="preserve"> </w:t>
      </w:r>
    </w:p>
    <w:p w:rsidR="002A47E8" w:rsidRPr="005A4607" w:rsidRDefault="002A47E8" w:rsidP="002A47E8">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u w:val="single"/>
        </w:rPr>
      </w:pPr>
    </w:p>
    <w:p w:rsidR="005A564D" w:rsidRDefault="00BE79E6"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dotted"/>
        </w:rPr>
      </w:pPr>
      <w:r>
        <w:rPr>
          <w:rFonts w:ascii="Times New Roman" w:eastAsia="Times New Roman" w:hAnsi="Times New Roman"/>
          <w:sz w:val="20"/>
          <w:szCs w:val="24"/>
          <w:u w:val="single"/>
        </w:rPr>
        <w:t>FFPC—Sixth Edition (2017</w:t>
      </w:r>
      <w:r w:rsidR="00A66D88">
        <w:rPr>
          <w:rFonts w:ascii="Times New Roman" w:eastAsia="Times New Roman" w:hAnsi="Times New Roman"/>
          <w:sz w:val="20"/>
          <w:szCs w:val="24"/>
          <w:u w:val="single"/>
        </w:rPr>
        <w:t>)</w:t>
      </w:r>
      <w:r w:rsidR="002A47E8">
        <w:rPr>
          <w:rFonts w:ascii="Times New Roman" w:eastAsia="Times New Roman" w:hAnsi="Times New Roman"/>
          <w:sz w:val="20"/>
          <w:szCs w:val="24"/>
        </w:rPr>
        <w:t xml:space="preserve">  </w:t>
      </w:r>
      <w:r w:rsidR="002A47E8" w:rsidRPr="008C3835">
        <w:rPr>
          <w:rFonts w:ascii="Times New Roman" w:eastAsia="Times New Roman" w:hAnsi="Times New Roman"/>
          <w:sz w:val="20"/>
          <w:szCs w:val="24"/>
        </w:rPr>
        <w:t xml:space="preserve"> </w:t>
      </w:r>
      <w:r w:rsidR="002A47E8" w:rsidRPr="007E70D3">
        <w:rPr>
          <w:rFonts w:ascii="Times New Roman" w:eastAsia="Times New Roman" w:hAnsi="Times New Roman"/>
          <w:strike/>
          <w:sz w:val="20"/>
          <w:szCs w:val="24"/>
        </w:rPr>
        <w:t>IFC-12 International Fire Code</w:t>
      </w:r>
      <w:r w:rsidR="002A47E8" w:rsidRPr="007E70D3">
        <w:rPr>
          <w:rFonts w:ascii="Times New Roman" w:eastAsia="Times New Roman" w:hAnsi="Times New Roman"/>
          <w:sz w:val="20"/>
          <w:szCs w:val="24"/>
        </w:rPr>
        <w:t xml:space="preserve"> </w:t>
      </w:r>
      <w:r w:rsidR="002A47E8" w:rsidRPr="005A4607">
        <w:rPr>
          <w:rFonts w:ascii="Times New Roman" w:eastAsia="Times New Roman" w:hAnsi="Times New Roman"/>
          <w:sz w:val="20"/>
          <w:szCs w:val="24"/>
          <w:u w:val="single"/>
        </w:rPr>
        <w:t>Florida Fire Prevention Code</w:t>
      </w:r>
      <w:r w:rsidR="002A47E8" w:rsidRPr="00C44E43">
        <w:rPr>
          <w:rFonts w:ascii="Times New Roman" w:eastAsia="Times New Roman" w:hAnsi="Times New Roman"/>
          <w:sz w:val="20"/>
          <w:szCs w:val="24"/>
          <w:u w:val="dotted"/>
        </w:rPr>
        <w:tab/>
        <w:t xml:space="preserve"> </w:t>
      </w:r>
    </w:p>
    <w:p w:rsidR="005A564D" w:rsidRDefault="005A564D" w:rsidP="00FB37BD">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sz w:val="20"/>
          <w:szCs w:val="24"/>
          <w:u w:val="dotted"/>
        </w:rPr>
      </w:pPr>
    </w:p>
    <w:p w:rsidR="00FB37BD" w:rsidRDefault="00FB37BD"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Pr>
          <w:rFonts w:ascii="Times New Roman" w:eastAsia="Times New Roman" w:hAnsi="Times New Roman"/>
          <w:sz w:val="20"/>
          <w:szCs w:val="24"/>
        </w:rPr>
        <w:t xml:space="preserve">201.3, 401.2, 412.1, </w:t>
      </w:r>
      <w:r w:rsidRPr="00C44E43">
        <w:rPr>
          <w:rFonts w:ascii="Times New Roman" w:eastAsia="Times New Roman" w:hAnsi="Times New Roman"/>
          <w:sz w:val="20"/>
          <w:szCs w:val="24"/>
        </w:rPr>
        <w:t xml:space="preserve">412.6, 412.7, </w:t>
      </w:r>
    </w:p>
    <w:p w:rsidR="005A29D9" w:rsidRDefault="002A47E8"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u w:val="dotted"/>
        </w:rPr>
        <w:t xml:space="preserve">    </w:t>
      </w:r>
      <w:r>
        <w:rPr>
          <w:rFonts w:ascii="Times New Roman" w:eastAsia="Times New Roman" w:hAnsi="Times New Roman"/>
          <w:sz w:val="20"/>
          <w:szCs w:val="24"/>
          <w:u w:val="dotted"/>
        </w:rPr>
        <w:t xml:space="preserve">                                    </w:t>
      </w:r>
      <w:r w:rsidRPr="00C44E43">
        <w:rPr>
          <w:rFonts w:ascii="Times New Roman" w:eastAsia="Times New Roman" w:hAnsi="Times New Roman"/>
          <w:sz w:val="20"/>
          <w:szCs w:val="24"/>
        </w:rPr>
        <w:t>412.7.3, 412.8</w:t>
      </w:r>
      <w:r w:rsidR="00FB37BD">
        <w:rPr>
          <w:rFonts w:ascii="Times New Roman" w:eastAsia="Times New Roman" w:hAnsi="Times New Roman"/>
          <w:sz w:val="20"/>
          <w:szCs w:val="24"/>
        </w:rPr>
        <w:t xml:space="preserve">, </w:t>
      </w:r>
      <w:r w:rsidR="00990F6A">
        <w:rPr>
          <w:rFonts w:ascii="Times New Roman" w:eastAsia="Times New Roman" w:hAnsi="Times New Roman"/>
          <w:sz w:val="20"/>
          <w:szCs w:val="24"/>
        </w:rPr>
        <w:t xml:space="preserve">412.9. </w:t>
      </w:r>
      <w:r w:rsidRPr="00C44E43">
        <w:rPr>
          <w:rFonts w:ascii="Times New Roman" w:eastAsia="Times New Roman" w:hAnsi="Times New Roman"/>
          <w:sz w:val="20"/>
          <w:szCs w:val="24"/>
        </w:rPr>
        <w:t>413.1</w:t>
      </w:r>
      <w:proofErr w:type="gramStart"/>
      <w:r w:rsidRPr="00C44E43">
        <w:rPr>
          <w:rFonts w:ascii="Times New Roman" w:eastAsia="Times New Roman" w:hAnsi="Times New Roman"/>
          <w:sz w:val="20"/>
          <w:szCs w:val="24"/>
        </w:rPr>
        <w:t>,</w:t>
      </w:r>
      <w:r w:rsidR="005A29D9">
        <w:rPr>
          <w:rFonts w:ascii="Times New Roman" w:eastAsia="Times New Roman" w:hAnsi="Times New Roman"/>
          <w:sz w:val="20"/>
          <w:szCs w:val="24"/>
        </w:rPr>
        <w:t xml:space="preserve"> </w:t>
      </w:r>
      <w:r w:rsidRPr="00C44E43">
        <w:rPr>
          <w:rFonts w:ascii="Times New Roman" w:eastAsia="Times New Roman" w:hAnsi="Times New Roman"/>
          <w:sz w:val="20"/>
          <w:szCs w:val="24"/>
        </w:rPr>
        <w:t xml:space="preserve"> 413.3</w:t>
      </w:r>
      <w:proofErr w:type="gramEnd"/>
      <w:r w:rsidRPr="00C44E43">
        <w:rPr>
          <w:rFonts w:ascii="Times New Roman" w:eastAsia="Times New Roman" w:hAnsi="Times New Roman"/>
          <w:sz w:val="20"/>
          <w:szCs w:val="24"/>
        </w:rPr>
        <w:t xml:space="preserve">, </w:t>
      </w:r>
    </w:p>
    <w:p w:rsidR="00990F6A" w:rsidRDefault="002A47E8"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413.3.1, 413.4, </w:t>
      </w:r>
      <w:r>
        <w:rPr>
          <w:rFonts w:ascii="Times New Roman" w:eastAsia="Times New Roman" w:hAnsi="Times New Roman"/>
          <w:sz w:val="20"/>
          <w:szCs w:val="24"/>
        </w:rPr>
        <w:t>413.5,</w:t>
      </w:r>
      <w:r w:rsidR="00990F6A">
        <w:rPr>
          <w:rFonts w:ascii="Times New Roman" w:eastAsia="Times New Roman" w:hAnsi="Times New Roman"/>
          <w:sz w:val="20"/>
          <w:szCs w:val="24"/>
        </w:rPr>
        <w:t xml:space="preserve"> </w:t>
      </w:r>
      <w:r w:rsidRPr="00C44E43">
        <w:rPr>
          <w:rFonts w:ascii="Times New Roman" w:eastAsia="Times New Roman" w:hAnsi="Times New Roman"/>
          <w:sz w:val="20"/>
          <w:szCs w:val="24"/>
        </w:rPr>
        <w:t>413.</w:t>
      </w:r>
      <w:r w:rsidR="00952C47">
        <w:rPr>
          <w:rFonts w:ascii="Times New Roman" w:eastAsia="Times New Roman" w:hAnsi="Times New Roman"/>
          <w:sz w:val="20"/>
          <w:szCs w:val="24"/>
        </w:rPr>
        <w:t>9</w:t>
      </w:r>
      <w:r w:rsidRPr="00C44E43">
        <w:rPr>
          <w:rFonts w:ascii="Times New Roman" w:eastAsia="Times New Roman" w:hAnsi="Times New Roman"/>
          <w:sz w:val="20"/>
          <w:szCs w:val="24"/>
        </w:rPr>
        <w:t xml:space="preserve">.2.5, </w:t>
      </w:r>
    </w:p>
    <w:p w:rsidR="002A47E8" w:rsidRDefault="005A29D9"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Pr>
          <w:rFonts w:ascii="Times New Roman" w:eastAsia="Times New Roman" w:hAnsi="Times New Roman"/>
          <w:sz w:val="20"/>
          <w:szCs w:val="24"/>
        </w:rPr>
        <w:t xml:space="preserve">633.1, 635.1, </w:t>
      </w:r>
      <w:r w:rsidR="002A47E8" w:rsidRPr="00C44E43">
        <w:rPr>
          <w:rFonts w:ascii="Times New Roman" w:eastAsia="Times New Roman" w:hAnsi="Times New Roman"/>
          <w:sz w:val="20"/>
          <w:szCs w:val="24"/>
        </w:rPr>
        <w:t xml:space="preserve">701.1, 701.2, 703.2, </w:t>
      </w:r>
    </w:p>
    <w:p w:rsidR="002A47E8" w:rsidRPr="00C44E43" w:rsidRDefault="002A47E8" w:rsidP="005A564D">
      <w:pPr>
        <w:widowControl w:val="0"/>
        <w:tabs>
          <w:tab w:val="left" w:pos="0"/>
          <w:tab w:val="left" w:pos="1440"/>
          <w:tab w:val="left" w:pos="2160"/>
          <w:tab w:val="left" w:pos="2880"/>
          <w:tab w:val="left" w:pos="3600"/>
        </w:tabs>
        <w:autoSpaceDE w:val="0"/>
        <w:autoSpaceDN w:val="0"/>
        <w:spacing w:after="0" w:line="240" w:lineRule="auto"/>
        <w:jc w:val="right"/>
        <w:rPr>
          <w:rFonts w:ascii="Times New Roman" w:eastAsia="Times New Roman" w:hAnsi="Times New Roman"/>
          <w:sz w:val="20"/>
          <w:szCs w:val="24"/>
        </w:rPr>
      </w:pPr>
      <w:r w:rsidRPr="00C44E43">
        <w:rPr>
          <w:rFonts w:ascii="Times New Roman" w:eastAsia="Times New Roman" w:hAnsi="Times New Roman"/>
          <w:sz w:val="20"/>
          <w:szCs w:val="24"/>
        </w:rPr>
        <w:t xml:space="preserve">703.2.2, 703.3.8, 703.4, </w:t>
      </w:r>
      <w:r w:rsidRPr="00C44E43">
        <w:rPr>
          <w:rFonts w:ascii="Times New Roman" w:eastAsia="Times New Roman" w:hAnsi="Times New Roman"/>
          <w:sz w:val="20"/>
          <w:szCs w:val="20"/>
        </w:rPr>
        <w:t>703.5,</w:t>
      </w:r>
    </w:p>
    <w:p w:rsidR="002A47E8" w:rsidRDefault="002A47E8" w:rsidP="005A564D">
      <w:pPr>
        <w:spacing w:after="0" w:line="240" w:lineRule="auto"/>
        <w:jc w:val="right"/>
        <w:rPr>
          <w:rFonts w:ascii="Times New Roman" w:eastAsia="Times New Roman" w:hAnsi="Times New Roman"/>
          <w:sz w:val="20"/>
          <w:szCs w:val="20"/>
        </w:rPr>
      </w:pPr>
      <w:r w:rsidRPr="00C44E43">
        <w:rPr>
          <w:rFonts w:ascii="Times New Roman" w:eastAsia="Times New Roman" w:hAnsi="Times New Roman"/>
          <w:sz w:val="24"/>
          <w:szCs w:val="24"/>
        </w:rPr>
        <w:t xml:space="preserve">                                   </w:t>
      </w:r>
      <w:r w:rsidRPr="00C44E43">
        <w:rPr>
          <w:rFonts w:ascii="Times New Roman" w:eastAsia="Times New Roman" w:hAnsi="Times New Roman"/>
          <w:sz w:val="20"/>
          <w:szCs w:val="20"/>
        </w:rPr>
        <w:t xml:space="preserve">      704.1.2, 704.3, 704.4, </w:t>
      </w:r>
      <w:r>
        <w:rPr>
          <w:rFonts w:ascii="Times New Roman" w:eastAsia="Times New Roman" w:hAnsi="Times New Roman"/>
          <w:sz w:val="20"/>
          <w:szCs w:val="20"/>
        </w:rPr>
        <w:t xml:space="preserve">706.3, </w:t>
      </w:r>
    </w:p>
    <w:p w:rsidR="002A47E8" w:rsidRPr="00C44E43" w:rsidRDefault="002A47E8" w:rsidP="005A564D">
      <w:pPr>
        <w:spacing w:after="0" w:line="240" w:lineRule="auto"/>
        <w:jc w:val="right"/>
        <w:rPr>
          <w:rFonts w:ascii="Times New Roman" w:eastAsia="Times New Roman" w:hAnsi="Times New Roman"/>
          <w:sz w:val="20"/>
          <w:szCs w:val="20"/>
        </w:rPr>
      </w:pPr>
      <w:r w:rsidRPr="00C44E43">
        <w:rPr>
          <w:rFonts w:ascii="Times New Roman" w:eastAsia="Times New Roman" w:hAnsi="Times New Roman"/>
          <w:sz w:val="20"/>
          <w:szCs w:val="20"/>
        </w:rPr>
        <w:t>707.1, 707.2, 708.1</w:t>
      </w:r>
    </w:p>
    <w:p w:rsidR="002A47E8" w:rsidRDefault="002A47E8" w:rsidP="002A47E8">
      <w:pPr>
        <w:spacing w:after="0" w:line="240" w:lineRule="auto"/>
        <w:rPr>
          <w:rFonts w:ascii="Times New Roman" w:eastAsia="Times New Roman" w:hAnsi="Times New Roman"/>
          <w:b/>
          <w:color w:val="FF0000"/>
          <w:sz w:val="24"/>
          <w:szCs w:val="24"/>
        </w:rPr>
      </w:pPr>
    </w:p>
    <w:p w:rsidR="005A4607" w:rsidRDefault="005A4607" w:rsidP="00431591">
      <w:pPr>
        <w:spacing w:after="0" w:line="240" w:lineRule="auto"/>
        <w:rPr>
          <w:rFonts w:ascii="Times New Roman" w:eastAsia="Times New Roman" w:hAnsi="Times New Roman"/>
          <w:b/>
          <w:sz w:val="24"/>
          <w:szCs w:val="24"/>
        </w:rPr>
      </w:pPr>
    </w:p>
    <w:p w:rsidR="000A12E6" w:rsidRPr="0043577D" w:rsidRDefault="000A12E6">
      <w:pPr>
        <w:rPr>
          <w:rFonts w:ascii="Times New Roman" w:hAnsi="Times New Roman"/>
          <w:color w:val="FF0000"/>
          <w:u w:val="single"/>
        </w:rPr>
      </w:pPr>
    </w:p>
    <w:sectPr w:rsidR="000A12E6" w:rsidRPr="0043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2E6"/>
    <w:rsid w:val="00053D79"/>
    <w:rsid w:val="000A12E6"/>
    <w:rsid w:val="000A50B8"/>
    <w:rsid w:val="000B5BDE"/>
    <w:rsid w:val="00101D91"/>
    <w:rsid w:val="0010570C"/>
    <w:rsid w:val="00106058"/>
    <w:rsid w:val="0011604E"/>
    <w:rsid w:val="00155303"/>
    <w:rsid w:val="001648CB"/>
    <w:rsid w:val="001C12BC"/>
    <w:rsid w:val="001C5E4A"/>
    <w:rsid w:val="00220BE2"/>
    <w:rsid w:val="002A47E8"/>
    <w:rsid w:val="002E3835"/>
    <w:rsid w:val="003037E5"/>
    <w:rsid w:val="003139D4"/>
    <w:rsid w:val="00337F30"/>
    <w:rsid w:val="003A70D5"/>
    <w:rsid w:val="003E65AC"/>
    <w:rsid w:val="00415DFC"/>
    <w:rsid w:val="00421134"/>
    <w:rsid w:val="00431591"/>
    <w:rsid w:val="0043577D"/>
    <w:rsid w:val="004A65F3"/>
    <w:rsid w:val="004E5E2B"/>
    <w:rsid w:val="00513C81"/>
    <w:rsid w:val="00576278"/>
    <w:rsid w:val="005A29D9"/>
    <w:rsid w:val="005A3146"/>
    <w:rsid w:val="005A4607"/>
    <w:rsid w:val="005A564D"/>
    <w:rsid w:val="005C5CAB"/>
    <w:rsid w:val="005F31CB"/>
    <w:rsid w:val="005F6682"/>
    <w:rsid w:val="005F72E2"/>
    <w:rsid w:val="00654A41"/>
    <w:rsid w:val="006637DB"/>
    <w:rsid w:val="00665D77"/>
    <w:rsid w:val="007F1BD1"/>
    <w:rsid w:val="00832832"/>
    <w:rsid w:val="00906F5B"/>
    <w:rsid w:val="00914F11"/>
    <w:rsid w:val="00924CB6"/>
    <w:rsid w:val="00930141"/>
    <w:rsid w:val="00952C47"/>
    <w:rsid w:val="00990F6A"/>
    <w:rsid w:val="00993101"/>
    <w:rsid w:val="00994B8B"/>
    <w:rsid w:val="009F7BA7"/>
    <w:rsid w:val="00A3517F"/>
    <w:rsid w:val="00A66D88"/>
    <w:rsid w:val="00A77C29"/>
    <w:rsid w:val="00AB5824"/>
    <w:rsid w:val="00AB6ED3"/>
    <w:rsid w:val="00B26750"/>
    <w:rsid w:val="00B455A2"/>
    <w:rsid w:val="00B654FB"/>
    <w:rsid w:val="00BB410B"/>
    <w:rsid w:val="00BE79E6"/>
    <w:rsid w:val="00C52E2B"/>
    <w:rsid w:val="00C56FB6"/>
    <w:rsid w:val="00C60C62"/>
    <w:rsid w:val="00C8438E"/>
    <w:rsid w:val="00C861B8"/>
    <w:rsid w:val="00D334AB"/>
    <w:rsid w:val="00D6562E"/>
    <w:rsid w:val="00D71D93"/>
    <w:rsid w:val="00D87E7A"/>
    <w:rsid w:val="00E16349"/>
    <w:rsid w:val="00E31CFA"/>
    <w:rsid w:val="00E56F68"/>
    <w:rsid w:val="00E93EC2"/>
    <w:rsid w:val="00F0269C"/>
    <w:rsid w:val="00F33CFF"/>
    <w:rsid w:val="00F469D1"/>
    <w:rsid w:val="00FB37BD"/>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D91"/>
    <w:pPr>
      <w:spacing w:before="100" w:beforeAutospacing="1" w:after="100" w:afterAutospacing="1" w:line="240" w:lineRule="auto"/>
    </w:pPr>
    <w:rPr>
      <w:rFonts w:ascii="Verdana" w:eastAsia="Times New Roman" w:hAnsi="Verdana"/>
      <w:color w:val="000000"/>
      <w:sz w:val="20"/>
      <w:szCs w:val="20"/>
    </w:rPr>
  </w:style>
  <w:style w:type="character" w:styleId="Strong">
    <w:name w:val="Strong"/>
    <w:uiPriority w:val="22"/>
    <w:qFormat/>
    <w:rsid w:val="00101D91"/>
    <w:rPr>
      <w:b/>
      <w:bCs/>
    </w:rPr>
  </w:style>
  <w:style w:type="character" w:styleId="Hyperlink">
    <w:name w:val="Hyperlink"/>
    <w:unhideWhenUsed/>
    <w:rsid w:val="003E65AC"/>
    <w:rPr>
      <w:color w:val="0000FF"/>
      <w:u w:val="single"/>
    </w:rPr>
  </w:style>
  <w:style w:type="character" w:customStyle="1" w:styleId="textmediumnormal">
    <w:name w:val="textmediumnormal"/>
    <w:rsid w:val="0043577D"/>
  </w:style>
  <w:style w:type="paragraph" w:customStyle="1" w:styleId="Default">
    <w:name w:val="Default"/>
    <w:rsid w:val="004357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7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200">
      <w:bodyDiv w:val="1"/>
      <w:marLeft w:val="0"/>
      <w:marRight w:val="0"/>
      <w:marTop w:val="0"/>
      <w:marBottom w:val="0"/>
      <w:divBdr>
        <w:top w:val="none" w:sz="0" w:space="0" w:color="auto"/>
        <w:left w:val="none" w:sz="0" w:space="0" w:color="auto"/>
        <w:bottom w:val="none" w:sz="0" w:space="0" w:color="auto"/>
        <w:right w:val="none" w:sz="0" w:space="0" w:color="auto"/>
      </w:divBdr>
      <w:divsChild>
        <w:div w:id="35188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635563">
      <w:bodyDiv w:val="1"/>
      <w:marLeft w:val="0"/>
      <w:marRight w:val="0"/>
      <w:marTop w:val="0"/>
      <w:marBottom w:val="0"/>
      <w:divBdr>
        <w:top w:val="none" w:sz="0" w:space="0" w:color="auto"/>
        <w:left w:val="none" w:sz="0" w:space="0" w:color="auto"/>
        <w:bottom w:val="none" w:sz="0" w:space="0" w:color="auto"/>
        <w:right w:val="none" w:sz="0" w:space="0" w:color="auto"/>
      </w:divBdr>
      <w:divsChild>
        <w:div w:id="781221514">
          <w:marLeft w:val="0"/>
          <w:marRight w:val="0"/>
          <w:marTop w:val="0"/>
          <w:marBottom w:val="0"/>
          <w:divBdr>
            <w:top w:val="none" w:sz="0" w:space="0" w:color="auto"/>
            <w:left w:val="none" w:sz="0" w:space="0" w:color="auto"/>
            <w:bottom w:val="none" w:sz="0" w:space="0" w:color="auto"/>
            <w:right w:val="none" w:sz="0" w:space="0" w:color="auto"/>
          </w:divBdr>
          <w:divsChild>
            <w:div w:id="1457988638">
              <w:marLeft w:val="0"/>
              <w:marRight w:val="0"/>
              <w:marTop w:val="0"/>
              <w:marBottom w:val="0"/>
              <w:divBdr>
                <w:top w:val="none" w:sz="0" w:space="0" w:color="auto"/>
                <w:left w:val="none" w:sz="0" w:space="0" w:color="auto"/>
                <w:bottom w:val="none" w:sz="0" w:space="0" w:color="auto"/>
                <w:right w:val="none" w:sz="0" w:space="0" w:color="auto"/>
              </w:divBdr>
              <w:divsChild>
                <w:div w:id="1791237805">
                  <w:marLeft w:val="0"/>
                  <w:marRight w:val="0"/>
                  <w:marTop w:val="0"/>
                  <w:marBottom w:val="0"/>
                  <w:divBdr>
                    <w:top w:val="none" w:sz="0" w:space="0" w:color="auto"/>
                    <w:left w:val="none" w:sz="0" w:space="0" w:color="auto"/>
                    <w:bottom w:val="none" w:sz="0" w:space="0" w:color="auto"/>
                    <w:right w:val="none" w:sz="0" w:space="0" w:color="auto"/>
                  </w:divBdr>
                  <w:divsChild>
                    <w:div w:id="454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0906">
      <w:bodyDiv w:val="1"/>
      <w:marLeft w:val="0"/>
      <w:marRight w:val="0"/>
      <w:marTop w:val="0"/>
      <w:marBottom w:val="0"/>
      <w:divBdr>
        <w:top w:val="none" w:sz="0" w:space="0" w:color="auto"/>
        <w:left w:val="none" w:sz="0" w:space="0" w:color="auto"/>
        <w:bottom w:val="none" w:sz="0" w:space="0" w:color="auto"/>
        <w:right w:val="none" w:sz="0" w:space="0" w:color="auto"/>
      </w:divBdr>
    </w:div>
    <w:div w:id="1612398040">
      <w:bodyDiv w:val="1"/>
      <w:marLeft w:val="0"/>
      <w:marRight w:val="0"/>
      <w:marTop w:val="0"/>
      <w:marBottom w:val="0"/>
      <w:divBdr>
        <w:top w:val="none" w:sz="0" w:space="0" w:color="auto"/>
        <w:left w:val="none" w:sz="0" w:space="0" w:color="auto"/>
        <w:bottom w:val="none" w:sz="0" w:space="0" w:color="auto"/>
        <w:right w:val="none" w:sz="0" w:space="0" w:color="auto"/>
      </w:divBdr>
    </w:div>
    <w:div w:id="19348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buil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13338</CharactersWithSpaces>
  <SharedDoc>false</SharedDoc>
  <HLinks>
    <vt:vector size="6" baseType="variant">
      <vt:variant>
        <vt:i4>2162709</vt:i4>
      </vt:variant>
      <vt:variant>
        <vt:i4>0</vt:i4>
      </vt:variant>
      <vt:variant>
        <vt:i4>0</vt:i4>
      </vt:variant>
      <vt:variant>
        <vt:i4>5</vt:i4>
      </vt:variant>
      <vt:variant>
        <vt:lpwstr>javascript:Next('./icod_ifgc_2012_4_sec001_par009.htm');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12</cp:revision>
  <cp:lastPrinted>2013-03-08T19:31:00Z</cp:lastPrinted>
  <dcterms:created xsi:type="dcterms:W3CDTF">2015-01-09T18:44:00Z</dcterms:created>
  <dcterms:modified xsi:type="dcterms:W3CDTF">2015-05-23T14:20:00Z</dcterms:modified>
</cp:coreProperties>
</file>